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EB90" w14:textId="77777777" w:rsidR="005F6688" w:rsidRPr="006C40A8" w:rsidRDefault="006C40A8" w:rsidP="006C40A8">
      <w:pPr>
        <w:pStyle w:val="Titulo1"/>
        <w:pBdr>
          <w:bottom w:val="none" w:sz="0" w:space="0" w:color="auto"/>
        </w:pBdr>
        <w:spacing w:before="0"/>
        <w:jc w:val="center"/>
        <w:rPr>
          <w:rFonts w:ascii="Tahoma" w:hAnsi="Tahoma" w:cs="Tahoma"/>
          <w:color w:val="008000"/>
          <w:sz w:val="22"/>
          <w:szCs w:val="22"/>
        </w:rPr>
      </w:pPr>
      <w:r w:rsidRPr="006C40A8">
        <w:rPr>
          <w:rFonts w:ascii="Tahoma" w:hAnsi="Tahoma" w:cs="Tahoma"/>
          <w:color w:val="008000"/>
          <w:sz w:val="22"/>
          <w:szCs w:val="22"/>
        </w:rPr>
        <w:t>LEY GENERAL DE PROTECCIÓN DE DATOS PERSONALES EN POSESIÓN DE SUJETOS OBLIGADOS</w:t>
      </w:r>
    </w:p>
    <w:p w14:paraId="76E5E2CE" w14:textId="77777777" w:rsidR="006C40A8" w:rsidRPr="00A063F1" w:rsidRDefault="006C40A8" w:rsidP="006C40A8">
      <w:pPr>
        <w:jc w:val="center"/>
        <w:rPr>
          <w:rFonts w:ascii="Tahoma" w:eastAsia="MS Mincho" w:hAnsi="Tahoma" w:cs="Tahoma"/>
          <w:bCs/>
          <w:sz w:val="16"/>
          <w:szCs w:val="16"/>
        </w:rPr>
      </w:pPr>
    </w:p>
    <w:p w14:paraId="6C3ADD76" w14:textId="77777777" w:rsidR="006C40A8" w:rsidRPr="00E8024D" w:rsidRDefault="006C40A8" w:rsidP="006C40A8">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14:paraId="294EF5F9" w14:textId="77777777" w:rsidR="006C40A8" w:rsidRPr="00E8024D" w:rsidRDefault="006C40A8" w:rsidP="006C40A8">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20 de marzo de 2025</w:t>
      </w:r>
    </w:p>
    <w:p w14:paraId="553F1FE8" w14:textId="77777777" w:rsidR="006C40A8" w:rsidRPr="00B0550C" w:rsidRDefault="006C40A8" w:rsidP="006C40A8">
      <w:pPr>
        <w:pStyle w:val="Titulo1"/>
        <w:pBdr>
          <w:bottom w:val="none" w:sz="0" w:space="0" w:color="auto"/>
        </w:pBdr>
        <w:spacing w:before="0"/>
        <w:rPr>
          <w:rFonts w:ascii="Arial" w:hAnsi="Arial"/>
          <w:b w:val="0"/>
          <w:sz w:val="20"/>
          <w:szCs w:val="20"/>
        </w:rPr>
      </w:pPr>
    </w:p>
    <w:p w14:paraId="71B7E7F0" w14:textId="77777777" w:rsidR="006C40A8" w:rsidRPr="006C40A8" w:rsidRDefault="006C40A8" w:rsidP="006C40A8">
      <w:pPr>
        <w:pStyle w:val="Titulo1"/>
        <w:pBdr>
          <w:bottom w:val="none" w:sz="0" w:space="0" w:color="auto"/>
        </w:pBdr>
        <w:spacing w:before="0"/>
        <w:rPr>
          <w:rFonts w:ascii="Arial" w:hAnsi="Arial"/>
          <w:b w:val="0"/>
          <w:sz w:val="20"/>
          <w:szCs w:val="20"/>
        </w:rPr>
      </w:pPr>
    </w:p>
    <w:p w14:paraId="3749C82A" w14:textId="77777777" w:rsidR="006C40A8" w:rsidRPr="006C40A8" w:rsidRDefault="006C40A8" w:rsidP="006C40A8">
      <w:pPr>
        <w:pStyle w:val="Titulo1"/>
        <w:pBdr>
          <w:bottom w:val="none" w:sz="0" w:space="0" w:color="auto"/>
        </w:pBdr>
        <w:spacing w:before="0"/>
        <w:rPr>
          <w:rFonts w:ascii="Arial" w:hAnsi="Arial"/>
          <w:b w:val="0"/>
          <w:sz w:val="20"/>
          <w:szCs w:val="20"/>
        </w:rPr>
      </w:pPr>
    </w:p>
    <w:p w14:paraId="2490D557" w14:textId="77777777" w:rsidR="00747717" w:rsidRPr="00EC6E9F" w:rsidRDefault="00747717" w:rsidP="006C40A8">
      <w:pPr>
        <w:pStyle w:val="Titulo2"/>
        <w:pBdr>
          <w:top w:val="none" w:sz="0" w:space="0" w:color="auto"/>
        </w:pBdr>
      </w:pPr>
      <w:r w:rsidRPr="00EC6E9F">
        <w:t>Al margen un sello con el Escudo Nacional, que dice: Estados Unidos Mexicanos.- Presidencia</w:t>
      </w:r>
      <w:r w:rsidR="00EC6E9F" w:rsidRPr="00EC6E9F">
        <w:t xml:space="preserve"> </w:t>
      </w:r>
      <w:r w:rsidRPr="00EC6E9F">
        <w:t>de la República.</w:t>
      </w:r>
    </w:p>
    <w:p w14:paraId="63553B87" w14:textId="77777777" w:rsidR="005F6688" w:rsidRDefault="005F6688" w:rsidP="00F208D0">
      <w:pPr>
        <w:pStyle w:val="Texto"/>
        <w:spacing w:line="229" w:lineRule="exact"/>
      </w:pPr>
      <w:r w:rsidRPr="005F6688">
        <w:rPr>
          <w:b/>
        </w:rPr>
        <w:t>CLAUDIA SHEINBAUM PARDO</w:t>
      </w:r>
      <w:r w:rsidRPr="005F6688">
        <w:t>, Presidenta de los Estados Unidos Mexicanos, a sus habitantes sabed:</w:t>
      </w:r>
    </w:p>
    <w:p w14:paraId="57D98A79" w14:textId="77777777" w:rsidR="005F6688" w:rsidRDefault="005F6688" w:rsidP="00F208D0">
      <w:pPr>
        <w:pStyle w:val="Texto"/>
        <w:spacing w:line="229" w:lineRule="exact"/>
      </w:pPr>
      <w:r w:rsidRPr="005F6688">
        <w:t>Que el Honorable Congreso de la Unión, se ha servido dirigirme el siguiente</w:t>
      </w:r>
    </w:p>
    <w:p w14:paraId="4FA23B64" w14:textId="77777777" w:rsidR="005F6688" w:rsidRDefault="005F6688" w:rsidP="00F208D0">
      <w:pPr>
        <w:pStyle w:val="ANOTACION"/>
        <w:spacing w:line="229" w:lineRule="exact"/>
      </w:pPr>
      <w:r w:rsidRPr="005F6688">
        <w:t>DECRETO</w:t>
      </w:r>
    </w:p>
    <w:p w14:paraId="1DCD59B3" w14:textId="77777777" w:rsidR="005F6688" w:rsidRPr="005F6688" w:rsidRDefault="005F6688" w:rsidP="00F208D0">
      <w:pPr>
        <w:pStyle w:val="Texto"/>
        <w:spacing w:line="229" w:lineRule="exact"/>
        <w:rPr>
          <w:sz w:val="16"/>
        </w:rPr>
      </w:pPr>
      <w:r w:rsidRPr="005F6688">
        <w:rPr>
          <w:b/>
        </w:rPr>
        <w:t>"</w:t>
      </w:r>
      <w:r w:rsidRPr="005F6688">
        <w:rPr>
          <w:sz w:val="16"/>
        </w:rPr>
        <w:t>EL CONGRESO GENERAL DE LOS ESTADOS UNIDOS MEXICANOS, DECRETA:</w:t>
      </w:r>
    </w:p>
    <w:p w14:paraId="69F6F0DB" w14:textId="77777777" w:rsidR="005F6688" w:rsidRPr="005F6688" w:rsidRDefault="005F6688" w:rsidP="00F208D0">
      <w:pPr>
        <w:pStyle w:val="Texto"/>
        <w:spacing w:line="229" w:lineRule="exact"/>
        <w:rPr>
          <w:b/>
          <w:sz w:val="16"/>
          <w:szCs w:val="18"/>
        </w:rPr>
      </w:pPr>
      <w:r w:rsidRPr="005F6688">
        <w:rPr>
          <w:b/>
          <w:sz w:val="16"/>
          <w:szCs w:val="18"/>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14:paraId="4182F0AD" w14:textId="77777777" w:rsidR="005F6688" w:rsidRPr="005F6688" w:rsidRDefault="005F6688" w:rsidP="00F208D0">
      <w:pPr>
        <w:pStyle w:val="Texto"/>
        <w:spacing w:line="229" w:lineRule="exact"/>
        <w:rPr>
          <w:szCs w:val="18"/>
        </w:rPr>
      </w:pPr>
      <w:r w:rsidRPr="005F6688">
        <w:rPr>
          <w:b/>
          <w:szCs w:val="18"/>
        </w:rPr>
        <w:t>Artículo Primero.-</w:t>
      </w:r>
      <w:r w:rsidRPr="005F6688">
        <w:rPr>
          <w:szCs w:val="18"/>
        </w:rPr>
        <w:t xml:space="preserve"> </w:t>
      </w:r>
      <w:r w:rsidR="0019351E">
        <w:rPr>
          <w:szCs w:val="18"/>
        </w:rPr>
        <w:t>………</w:t>
      </w:r>
    </w:p>
    <w:p w14:paraId="575804FF" w14:textId="77777777" w:rsidR="005F6688" w:rsidRPr="005F6688" w:rsidRDefault="005F6688" w:rsidP="005F6688">
      <w:pPr>
        <w:pStyle w:val="Texto"/>
        <w:rPr>
          <w:szCs w:val="18"/>
        </w:rPr>
      </w:pPr>
      <w:r w:rsidRPr="005F6688">
        <w:rPr>
          <w:b/>
          <w:szCs w:val="18"/>
        </w:rPr>
        <w:t>Artículo Segundo.-</w:t>
      </w:r>
      <w:r w:rsidRPr="005F6688">
        <w:rPr>
          <w:szCs w:val="18"/>
        </w:rPr>
        <w:t xml:space="preserve"> Se </w:t>
      </w:r>
      <w:r w:rsidRPr="005F6688">
        <w:rPr>
          <w:b/>
          <w:szCs w:val="18"/>
        </w:rPr>
        <w:t>expide</w:t>
      </w:r>
      <w:r w:rsidRPr="005F6688">
        <w:rPr>
          <w:szCs w:val="18"/>
        </w:rPr>
        <w:t xml:space="preserve"> la Ley General de Protección de Datos Personales en Posesión de Sujetos Obligados, para quedar como sigue:</w:t>
      </w:r>
    </w:p>
    <w:p w14:paraId="66C496E8" w14:textId="77777777" w:rsidR="00747717" w:rsidRDefault="005F6688" w:rsidP="00B60B3C">
      <w:pPr>
        <w:pStyle w:val="ANOTACION"/>
      </w:pPr>
      <w:r w:rsidRPr="005F6688">
        <w:t>LEY GENERAL DE PROTECCIÓN DE DATOS PERSONALES EN POSESIÓN DE SUJETOS OBLIGADOS</w:t>
      </w:r>
    </w:p>
    <w:p w14:paraId="1EDE2E2E" w14:textId="77777777" w:rsidR="005F6688" w:rsidRPr="005F6688" w:rsidRDefault="005F6688" w:rsidP="00B60B3C">
      <w:pPr>
        <w:pStyle w:val="Texto"/>
        <w:ind w:firstLine="0"/>
        <w:jc w:val="center"/>
        <w:rPr>
          <w:b/>
          <w:szCs w:val="18"/>
        </w:rPr>
      </w:pPr>
      <w:r w:rsidRPr="005F6688">
        <w:rPr>
          <w:b/>
          <w:szCs w:val="18"/>
        </w:rPr>
        <w:t>TÍTULO PRIMERO</w:t>
      </w:r>
    </w:p>
    <w:p w14:paraId="4C9E63C4" w14:textId="77777777" w:rsidR="005F6688" w:rsidRPr="005F6688" w:rsidRDefault="005F6688" w:rsidP="00B60B3C">
      <w:pPr>
        <w:pStyle w:val="Texto"/>
        <w:ind w:firstLine="0"/>
        <w:jc w:val="center"/>
        <w:rPr>
          <w:b/>
          <w:szCs w:val="18"/>
        </w:rPr>
      </w:pPr>
      <w:r w:rsidRPr="005F6688">
        <w:rPr>
          <w:b/>
          <w:szCs w:val="18"/>
        </w:rPr>
        <w:t>DISPOSICIONES GENERALES</w:t>
      </w:r>
    </w:p>
    <w:p w14:paraId="736633DC" w14:textId="77777777" w:rsidR="005F6688" w:rsidRPr="005F6688" w:rsidRDefault="005F6688" w:rsidP="00B60B3C">
      <w:pPr>
        <w:pStyle w:val="Texto"/>
        <w:ind w:firstLine="0"/>
        <w:jc w:val="center"/>
        <w:rPr>
          <w:b/>
          <w:szCs w:val="18"/>
        </w:rPr>
      </w:pPr>
      <w:r w:rsidRPr="005F6688">
        <w:rPr>
          <w:b/>
          <w:szCs w:val="18"/>
        </w:rPr>
        <w:t>Capítulo Único</w:t>
      </w:r>
    </w:p>
    <w:p w14:paraId="32E08113" w14:textId="77777777" w:rsidR="005F6688" w:rsidRPr="005F6688" w:rsidRDefault="005F6688" w:rsidP="00B60B3C">
      <w:pPr>
        <w:pStyle w:val="Texto"/>
        <w:ind w:firstLine="0"/>
        <w:jc w:val="center"/>
        <w:rPr>
          <w:b/>
          <w:szCs w:val="18"/>
        </w:rPr>
      </w:pPr>
      <w:r w:rsidRPr="005F6688">
        <w:rPr>
          <w:b/>
          <w:szCs w:val="18"/>
        </w:rPr>
        <w:t>Del Objeto de la Ley</w:t>
      </w:r>
    </w:p>
    <w:p w14:paraId="69C47D02" w14:textId="77777777" w:rsidR="005F6688" w:rsidRPr="005F6688" w:rsidRDefault="005F6688" w:rsidP="005F6688">
      <w:pPr>
        <w:pStyle w:val="Texto"/>
        <w:rPr>
          <w:szCs w:val="18"/>
        </w:rPr>
      </w:pPr>
      <w:r w:rsidRPr="005F6688">
        <w:rPr>
          <w:b/>
          <w:szCs w:val="18"/>
        </w:rPr>
        <w:t>Artículo 1.</w:t>
      </w:r>
      <w:r w:rsidRPr="005F6688">
        <w:rPr>
          <w:szCs w:val="18"/>
        </w:rPr>
        <w:t xml:space="preserve"> La presente Ley es reglamentaria de los artículos 6o., Base A, y 16, segundo párrafo, de la Constitución Política de los Estados Unidos Mexicanos, en materia de protección de datos personales en posesión de sujetos obligados y, sus disposiciones son de orden público de interés social y de observancia general en todo el territorio nacional.</w:t>
      </w:r>
    </w:p>
    <w:p w14:paraId="31FC9E07" w14:textId="77777777" w:rsidR="005F6688" w:rsidRPr="005F6688" w:rsidRDefault="005F6688" w:rsidP="005F6688">
      <w:pPr>
        <w:pStyle w:val="Texto"/>
        <w:rPr>
          <w:szCs w:val="18"/>
        </w:rPr>
      </w:pPr>
      <w:r w:rsidRPr="005F6688">
        <w:rPr>
          <w:b/>
          <w:szCs w:val="18"/>
        </w:rPr>
        <w:t>Artículo 2.</w:t>
      </w:r>
      <w:r w:rsidRPr="005F6688">
        <w:rPr>
          <w:szCs w:val="18"/>
        </w:rPr>
        <w:t xml:space="preserve"> La presente Ley tiene por objeto:</w:t>
      </w:r>
    </w:p>
    <w:p w14:paraId="43474663" w14:textId="77777777"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Establecer las bases, principios y procedimientos para garantizar el derecho que tiene toda persona a la protección de sus datos personales, en posesión de sujetos obligados;</w:t>
      </w:r>
    </w:p>
    <w:p w14:paraId="2064279F" w14:textId="77777777"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Distribuir competencias entre la Secretaría y las Autoridades garantes, en materia de protección de datos personales en posesión de sujetos obligados;</w:t>
      </w:r>
    </w:p>
    <w:p w14:paraId="3D50C891" w14:textId="77777777"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Establecer las bases mínimas y condiciones homogéneas que regirán el tratamiento de los datos personales y el ejercicio de los derechos de acceso, rectificación, cancelación y oposición, mediante procedimientos sencillos y expeditos;</w:t>
      </w:r>
    </w:p>
    <w:p w14:paraId="5F2B394B" w14:textId="77777777"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Garantizar la observancia de los principios de protección de datos personales previstos en la presente Ley y demás disposiciones que resulten aplicables en la materia;</w:t>
      </w:r>
    </w:p>
    <w:p w14:paraId="1841CB30" w14:textId="77777777" w:rsidR="00747717" w:rsidRDefault="005F6688" w:rsidP="00B60B3C">
      <w:pPr>
        <w:pStyle w:val="Texto"/>
        <w:ind w:left="1152" w:hanging="864"/>
        <w:rPr>
          <w:szCs w:val="18"/>
        </w:rPr>
      </w:pPr>
      <w:r w:rsidRPr="005F6688">
        <w:rPr>
          <w:b/>
          <w:szCs w:val="18"/>
        </w:rPr>
        <w:t>V.</w:t>
      </w:r>
      <w:r w:rsidR="00B60B3C">
        <w:rPr>
          <w:b/>
          <w:szCs w:val="18"/>
        </w:rPr>
        <w:tab/>
      </w:r>
      <w:r w:rsidRPr="005F6688">
        <w:rPr>
          <w:szCs w:val="18"/>
        </w:rPr>
        <w:t>Proteger los datos personales en posesión de cualquier autoridad, entidad, órgano y organismo de los Poderes Ejecutivo, Legislativo y Judicial, órganos autónomos, fideicomisos y fondos públicos, de la Federación, partidos políticos, las Entidades Federativas y los municipios, con la finalidad de regular su debido tratamiento;</w:t>
      </w:r>
    </w:p>
    <w:p w14:paraId="2F1CBB38" w14:textId="77777777" w:rsidR="00747717" w:rsidRDefault="005F6688" w:rsidP="00B60B3C">
      <w:pPr>
        <w:pStyle w:val="Texto"/>
        <w:ind w:left="1152" w:hanging="864"/>
        <w:rPr>
          <w:szCs w:val="18"/>
        </w:rPr>
      </w:pPr>
      <w:r w:rsidRPr="005F6688">
        <w:rPr>
          <w:b/>
          <w:szCs w:val="18"/>
        </w:rPr>
        <w:t>VI.</w:t>
      </w:r>
      <w:r w:rsidR="00B60B3C">
        <w:rPr>
          <w:b/>
          <w:szCs w:val="18"/>
        </w:rPr>
        <w:tab/>
      </w:r>
      <w:r w:rsidRPr="005F6688">
        <w:rPr>
          <w:szCs w:val="18"/>
        </w:rPr>
        <w:t>Garantizar que toda persona pueda ejercer el derecho a la protección de los datos personales;</w:t>
      </w:r>
    </w:p>
    <w:p w14:paraId="7C471175" w14:textId="77777777" w:rsidR="00747717" w:rsidRDefault="005F6688" w:rsidP="00B60B3C">
      <w:pPr>
        <w:pStyle w:val="Texto"/>
        <w:ind w:left="1152" w:hanging="864"/>
        <w:rPr>
          <w:szCs w:val="18"/>
        </w:rPr>
      </w:pPr>
      <w:r w:rsidRPr="005F6688">
        <w:rPr>
          <w:b/>
          <w:szCs w:val="18"/>
        </w:rPr>
        <w:t>VII.</w:t>
      </w:r>
      <w:r w:rsidR="00B60B3C">
        <w:rPr>
          <w:b/>
          <w:szCs w:val="18"/>
        </w:rPr>
        <w:tab/>
      </w:r>
      <w:r w:rsidRPr="005F6688">
        <w:rPr>
          <w:szCs w:val="18"/>
        </w:rPr>
        <w:t>Promover, fomentar y difundir una cultura de protección de datos personales, y</w:t>
      </w:r>
    </w:p>
    <w:p w14:paraId="4D75A599" w14:textId="77777777" w:rsidR="005F6688" w:rsidRPr="005F6688" w:rsidRDefault="005F6688" w:rsidP="00B60B3C">
      <w:pPr>
        <w:pStyle w:val="Texto"/>
        <w:ind w:left="1152" w:hanging="864"/>
        <w:rPr>
          <w:szCs w:val="18"/>
        </w:rPr>
      </w:pPr>
      <w:r w:rsidRPr="005F6688">
        <w:rPr>
          <w:b/>
          <w:szCs w:val="18"/>
        </w:rPr>
        <w:lastRenderedPageBreak/>
        <w:t>VIII.</w:t>
      </w:r>
      <w:r w:rsidR="00B60B3C">
        <w:rPr>
          <w:b/>
          <w:szCs w:val="18"/>
        </w:rPr>
        <w:tab/>
      </w:r>
      <w:r w:rsidRPr="005F6688">
        <w:rPr>
          <w:szCs w:val="18"/>
        </w:rPr>
        <w:t>Establecer los mecanismos para garantizar el cumplimiento y la efectiva aplicación de las medidas de apremio que correspondan para aquellas conductas que contravengan las disposiciones previstas en esta Ley.</w:t>
      </w:r>
    </w:p>
    <w:p w14:paraId="355EAE3B" w14:textId="77777777" w:rsidR="00747717" w:rsidRDefault="005F6688" w:rsidP="005F6688">
      <w:pPr>
        <w:pStyle w:val="Texto"/>
        <w:rPr>
          <w:szCs w:val="18"/>
        </w:rPr>
      </w:pPr>
      <w:r w:rsidRPr="005F6688">
        <w:rPr>
          <w:b/>
          <w:szCs w:val="18"/>
        </w:rPr>
        <w:t>Artículo 3.</w:t>
      </w:r>
      <w:r w:rsidRPr="005F6688">
        <w:rPr>
          <w:szCs w:val="18"/>
        </w:rPr>
        <w:t xml:space="preserve"> Para los efectos de la presente Ley se entenderá por:</w:t>
      </w:r>
    </w:p>
    <w:p w14:paraId="0C4EEA7F" w14:textId="77777777"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b/>
          <w:szCs w:val="18"/>
        </w:rPr>
        <w:t>Áreas:</w:t>
      </w:r>
      <w:r w:rsidRPr="005F6688">
        <w:rPr>
          <w:szCs w:val="18"/>
        </w:rPr>
        <w:t xml:space="preserve"> Instancias de los sujetos obligados previstas en los respectivos reglamentos interiores, estatutos orgánicos o instrumentos equivalentes, que cuentan o puedan contar, dar tratamiento, y ser responsables o encargadas de los datos personales;</w:t>
      </w:r>
    </w:p>
    <w:p w14:paraId="4A86D48A" w14:textId="77777777" w:rsidR="00747717" w:rsidRDefault="005F6688" w:rsidP="00B60B3C">
      <w:pPr>
        <w:pStyle w:val="Texto"/>
        <w:ind w:left="1152" w:hanging="864"/>
        <w:rPr>
          <w:szCs w:val="18"/>
        </w:rPr>
      </w:pPr>
      <w:r w:rsidRPr="005F6688">
        <w:rPr>
          <w:b/>
          <w:szCs w:val="18"/>
        </w:rPr>
        <w:t>II.</w:t>
      </w:r>
      <w:r w:rsidR="00B60B3C">
        <w:rPr>
          <w:b/>
          <w:szCs w:val="18"/>
        </w:rPr>
        <w:tab/>
      </w:r>
      <w:r w:rsidRPr="005F6688">
        <w:rPr>
          <w:b/>
          <w:szCs w:val="18"/>
        </w:rPr>
        <w:t>Autoridades garantes:</w:t>
      </w:r>
      <w:r w:rsidRPr="005F6688">
        <w:rPr>
          <w:szCs w:val="18"/>
        </w:rPr>
        <w:t xml:space="preserve"> Órgano de control y disciplina del Poder Judicial; los órganos internos de control de los órganos constitucionales autónomos; las contralorías internas del Congreso de la Unión; el Instituto Nacional Electoral, por cuanto hace al acceso a la protección de datos personales a cargo de los partidos políticos; y los órganos encargados de la contraloría interna u homólogos de los Poderes Ejecutivo, Legislativo y Judicial, así como de los órganos constitucionales autónomos, de las Entidades Federativas;</w:t>
      </w:r>
    </w:p>
    <w:p w14:paraId="31949A22" w14:textId="77777777" w:rsidR="00747717" w:rsidRDefault="005F6688" w:rsidP="00B60B3C">
      <w:pPr>
        <w:pStyle w:val="Texto"/>
        <w:ind w:left="1152" w:hanging="864"/>
        <w:rPr>
          <w:szCs w:val="18"/>
        </w:rPr>
      </w:pPr>
      <w:r w:rsidRPr="005F6688">
        <w:rPr>
          <w:b/>
          <w:szCs w:val="18"/>
        </w:rPr>
        <w:t>III.</w:t>
      </w:r>
      <w:r w:rsidR="00B60B3C">
        <w:rPr>
          <w:b/>
          <w:szCs w:val="18"/>
        </w:rPr>
        <w:tab/>
      </w:r>
      <w:r w:rsidRPr="005F6688">
        <w:rPr>
          <w:b/>
          <w:szCs w:val="18"/>
        </w:rPr>
        <w:t>Aviso de privacidad:</w:t>
      </w:r>
      <w:r w:rsidRPr="005F6688">
        <w:rPr>
          <w:szCs w:val="18"/>
        </w:rPr>
        <w:t xml:space="preserve"> Documento a disposición de la persona titular de la información de forma física, electrónica o en cualquier formato generado por el responsable, a partir del momento en el cual se recaben sus datos personales, con el objeto de informarle los propósitos del tratamiento de los mismos;</w:t>
      </w:r>
    </w:p>
    <w:p w14:paraId="2CE9E8B0" w14:textId="77777777" w:rsidR="00747717" w:rsidRDefault="005F6688" w:rsidP="00B60B3C">
      <w:pPr>
        <w:pStyle w:val="Texto"/>
        <w:ind w:left="1152" w:hanging="864"/>
        <w:rPr>
          <w:szCs w:val="18"/>
        </w:rPr>
      </w:pPr>
      <w:r w:rsidRPr="005F6688">
        <w:rPr>
          <w:b/>
          <w:szCs w:val="18"/>
        </w:rPr>
        <w:t>IV.</w:t>
      </w:r>
      <w:r w:rsidR="00B60B3C">
        <w:rPr>
          <w:b/>
          <w:szCs w:val="18"/>
        </w:rPr>
        <w:tab/>
      </w:r>
      <w:r w:rsidRPr="005F6688">
        <w:rPr>
          <w:b/>
          <w:szCs w:val="18"/>
        </w:rPr>
        <w:t>Bases de datos:</w:t>
      </w:r>
      <w:r w:rsidRPr="005F6688">
        <w:rPr>
          <w:szCs w:val="18"/>
        </w:rPr>
        <w:t xml:space="preserve"> Conjunto ordenado de datos personales referentes a una persona identificada o identificable, condicionados a criterios determinados, con independencia de la forma o modalidad de su creación, tipo de soporte, procesamiento, almacenamiento y organización;</w:t>
      </w:r>
    </w:p>
    <w:p w14:paraId="249075B7" w14:textId="77777777"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b/>
          <w:szCs w:val="18"/>
        </w:rPr>
        <w:t>Bloqueo:</w:t>
      </w:r>
      <w:r w:rsidRPr="005F6688">
        <w:rPr>
          <w:szCs w:val="18"/>
        </w:rPr>
        <w:t xml:space="preserve">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14:paraId="5500B5C9" w14:textId="77777777" w:rsidR="00747717" w:rsidRDefault="005F6688" w:rsidP="00161861">
      <w:pPr>
        <w:pStyle w:val="Texto"/>
        <w:spacing w:after="90"/>
        <w:ind w:left="1152" w:hanging="864"/>
        <w:rPr>
          <w:szCs w:val="18"/>
        </w:rPr>
      </w:pPr>
      <w:r w:rsidRPr="005F6688">
        <w:rPr>
          <w:b/>
          <w:szCs w:val="18"/>
        </w:rPr>
        <w:t>VI.</w:t>
      </w:r>
      <w:r w:rsidR="00B60B3C">
        <w:rPr>
          <w:b/>
          <w:szCs w:val="18"/>
        </w:rPr>
        <w:tab/>
      </w:r>
      <w:r w:rsidRPr="005F6688">
        <w:rPr>
          <w:b/>
          <w:szCs w:val="18"/>
        </w:rPr>
        <w:t>Comité de Transparencia:</w:t>
      </w:r>
      <w:r w:rsidRPr="005F6688">
        <w:rPr>
          <w:szCs w:val="18"/>
        </w:rPr>
        <w:t xml:space="preserve"> Instancia a la que hace referencia el artículo 39 de la Ley General de Transparencia y Acceso a la Información Pública;</w:t>
      </w:r>
    </w:p>
    <w:p w14:paraId="174AC4BA" w14:textId="77777777" w:rsidR="00747717" w:rsidRDefault="005F6688" w:rsidP="00161861">
      <w:pPr>
        <w:pStyle w:val="Texto"/>
        <w:spacing w:after="90"/>
        <w:ind w:left="1152" w:hanging="864"/>
        <w:rPr>
          <w:szCs w:val="18"/>
        </w:rPr>
      </w:pPr>
      <w:r w:rsidRPr="005F6688">
        <w:rPr>
          <w:b/>
          <w:szCs w:val="18"/>
        </w:rPr>
        <w:t>VII.</w:t>
      </w:r>
      <w:r w:rsidR="00B60B3C">
        <w:rPr>
          <w:b/>
          <w:szCs w:val="18"/>
        </w:rPr>
        <w:tab/>
      </w:r>
      <w:r w:rsidRPr="005F6688">
        <w:rPr>
          <w:b/>
          <w:szCs w:val="18"/>
        </w:rPr>
        <w:t>Cómputo en la nube:</w:t>
      </w:r>
      <w:r w:rsidRPr="005F6688">
        <w:rPr>
          <w:szCs w:val="18"/>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14:paraId="2A69CBD8" w14:textId="77777777" w:rsidR="00747717" w:rsidRDefault="005F6688" w:rsidP="00161861">
      <w:pPr>
        <w:pStyle w:val="Texto"/>
        <w:spacing w:after="90"/>
        <w:ind w:left="1152" w:hanging="864"/>
        <w:rPr>
          <w:szCs w:val="18"/>
        </w:rPr>
      </w:pPr>
      <w:r w:rsidRPr="005F6688">
        <w:rPr>
          <w:b/>
          <w:szCs w:val="18"/>
        </w:rPr>
        <w:t>VIII.</w:t>
      </w:r>
      <w:r w:rsidR="00B60B3C">
        <w:rPr>
          <w:b/>
          <w:szCs w:val="18"/>
        </w:rPr>
        <w:tab/>
      </w:r>
      <w:r w:rsidRPr="005F6688">
        <w:rPr>
          <w:b/>
          <w:szCs w:val="18"/>
        </w:rPr>
        <w:t>Consentimiento:</w:t>
      </w:r>
      <w:r w:rsidRPr="005F6688">
        <w:rPr>
          <w:szCs w:val="18"/>
        </w:rPr>
        <w:t xml:space="preserve"> Manifestación de la voluntad libre, específica e informada de la persona titular de los datos mediante la cual se efectúa el tratamiento de los mismos;</w:t>
      </w:r>
    </w:p>
    <w:p w14:paraId="37BDE0C1" w14:textId="77777777" w:rsidR="005F6688" w:rsidRPr="005F6688" w:rsidRDefault="005F6688" w:rsidP="00161861">
      <w:pPr>
        <w:pStyle w:val="Texto"/>
        <w:spacing w:after="90"/>
        <w:ind w:left="1152" w:hanging="864"/>
        <w:rPr>
          <w:szCs w:val="18"/>
        </w:rPr>
      </w:pPr>
      <w:r w:rsidRPr="005F6688">
        <w:rPr>
          <w:b/>
          <w:szCs w:val="18"/>
        </w:rPr>
        <w:t>IX.</w:t>
      </w:r>
      <w:r w:rsidR="00B60B3C">
        <w:rPr>
          <w:b/>
          <w:szCs w:val="18"/>
        </w:rPr>
        <w:tab/>
      </w:r>
      <w:r w:rsidRPr="005F6688">
        <w:rPr>
          <w:b/>
          <w:szCs w:val="18"/>
        </w:rPr>
        <w:t>Datos personales:</w:t>
      </w:r>
      <w:r w:rsidRPr="005F6688">
        <w:rPr>
          <w:szCs w:val="18"/>
        </w:rPr>
        <w:t xml:space="preserve"> Cualquier información concerniente a una persona identificada o identificable. Se considera que una persona es identificable cuando su identidad pueda determinarse directa o indirectamente a través de cualquier información;</w:t>
      </w:r>
    </w:p>
    <w:p w14:paraId="0A642A4D" w14:textId="77777777" w:rsidR="005F6688" w:rsidRPr="005F6688" w:rsidRDefault="005F6688" w:rsidP="00161861">
      <w:pPr>
        <w:pStyle w:val="Texto"/>
        <w:spacing w:after="90"/>
        <w:ind w:left="1152" w:hanging="864"/>
        <w:rPr>
          <w:szCs w:val="18"/>
        </w:rPr>
      </w:pPr>
      <w:r w:rsidRPr="005F6688">
        <w:rPr>
          <w:b/>
          <w:szCs w:val="18"/>
        </w:rPr>
        <w:t>X.</w:t>
      </w:r>
      <w:r w:rsidR="00B60B3C">
        <w:rPr>
          <w:b/>
          <w:szCs w:val="18"/>
        </w:rPr>
        <w:tab/>
      </w:r>
      <w:r w:rsidRPr="005F6688">
        <w:rPr>
          <w:b/>
          <w:szCs w:val="18"/>
        </w:rPr>
        <w:t>Datos personales sensibles:</w:t>
      </w:r>
      <w:r w:rsidRPr="005F6688">
        <w:rPr>
          <w:szCs w:val="18"/>
        </w:rPr>
        <w:t xml:space="preserve"> Aquellos que se refieran a la esfera más íntima de su titular, o cuya utilización indebida pueda dar origen a discriminación o conlleve un riesgo grave para ésta.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14:paraId="3FB78BD0" w14:textId="77777777" w:rsidR="00747717" w:rsidRDefault="005F6688" w:rsidP="00161861">
      <w:pPr>
        <w:pStyle w:val="Texto"/>
        <w:spacing w:after="90"/>
        <w:ind w:left="1152" w:hanging="864"/>
        <w:rPr>
          <w:szCs w:val="18"/>
        </w:rPr>
      </w:pPr>
      <w:r w:rsidRPr="005F6688">
        <w:rPr>
          <w:b/>
          <w:szCs w:val="18"/>
        </w:rPr>
        <w:t>XI.</w:t>
      </w:r>
      <w:r w:rsidR="00B60B3C">
        <w:rPr>
          <w:b/>
          <w:szCs w:val="18"/>
        </w:rPr>
        <w:tab/>
      </w:r>
      <w:r w:rsidRPr="005F6688">
        <w:rPr>
          <w:b/>
          <w:szCs w:val="18"/>
        </w:rPr>
        <w:t>Derechos ARCO:</w:t>
      </w:r>
      <w:r w:rsidRPr="005F6688">
        <w:rPr>
          <w:szCs w:val="18"/>
        </w:rPr>
        <w:t xml:space="preserve"> Derechos de acceso, rectificación, cancelación y oposición al tratamiento de datos personales;</w:t>
      </w:r>
    </w:p>
    <w:p w14:paraId="7F7B7B1B" w14:textId="77777777" w:rsidR="00747717" w:rsidRDefault="005F6688" w:rsidP="00161861">
      <w:pPr>
        <w:pStyle w:val="Texto"/>
        <w:spacing w:after="90"/>
        <w:ind w:left="1152" w:hanging="864"/>
        <w:rPr>
          <w:szCs w:val="18"/>
        </w:rPr>
      </w:pPr>
      <w:r w:rsidRPr="005F6688">
        <w:rPr>
          <w:b/>
          <w:szCs w:val="18"/>
        </w:rPr>
        <w:t>XII.</w:t>
      </w:r>
      <w:r w:rsidR="00B60B3C">
        <w:rPr>
          <w:b/>
          <w:szCs w:val="18"/>
        </w:rPr>
        <w:tab/>
      </w:r>
      <w:r w:rsidRPr="005F6688">
        <w:rPr>
          <w:b/>
          <w:szCs w:val="18"/>
        </w:rPr>
        <w:t>Días:</w:t>
      </w:r>
      <w:r w:rsidRPr="005F6688">
        <w:rPr>
          <w:szCs w:val="18"/>
        </w:rPr>
        <w:t xml:space="preserve"> Días hábiles;</w:t>
      </w:r>
    </w:p>
    <w:p w14:paraId="3F2EC520" w14:textId="77777777" w:rsidR="00747717" w:rsidRDefault="005F6688" w:rsidP="00161861">
      <w:pPr>
        <w:pStyle w:val="Texto"/>
        <w:spacing w:after="90"/>
        <w:ind w:left="1152" w:hanging="864"/>
        <w:rPr>
          <w:szCs w:val="18"/>
        </w:rPr>
      </w:pPr>
      <w:r w:rsidRPr="005F6688">
        <w:rPr>
          <w:b/>
          <w:szCs w:val="18"/>
        </w:rPr>
        <w:t>XIII.</w:t>
      </w:r>
      <w:r w:rsidR="00B60B3C">
        <w:rPr>
          <w:b/>
          <w:szCs w:val="18"/>
        </w:rPr>
        <w:tab/>
      </w:r>
      <w:r w:rsidRPr="005F6688">
        <w:rPr>
          <w:b/>
          <w:szCs w:val="18"/>
        </w:rPr>
        <w:t>Disociación:</w:t>
      </w:r>
      <w:r w:rsidRPr="005F6688">
        <w:rPr>
          <w:szCs w:val="18"/>
        </w:rPr>
        <w:t xml:space="preserve"> Procedimiento mediante el cual los datos personales no pueden asociarse a la persona titular ni permitir, por su estructura, contenido o grado de desagregación, la identificación de la misma;</w:t>
      </w:r>
    </w:p>
    <w:p w14:paraId="004D4275" w14:textId="77777777" w:rsidR="00747717" w:rsidRDefault="005F6688" w:rsidP="00161861">
      <w:pPr>
        <w:pStyle w:val="Texto"/>
        <w:spacing w:after="90"/>
        <w:ind w:left="1152" w:hanging="864"/>
        <w:rPr>
          <w:szCs w:val="18"/>
        </w:rPr>
      </w:pPr>
      <w:r w:rsidRPr="005F6688">
        <w:rPr>
          <w:b/>
          <w:szCs w:val="18"/>
        </w:rPr>
        <w:t>XIV.</w:t>
      </w:r>
      <w:r w:rsidR="00B60B3C">
        <w:rPr>
          <w:b/>
          <w:szCs w:val="18"/>
        </w:rPr>
        <w:tab/>
      </w:r>
      <w:r w:rsidRPr="005F6688">
        <w:rPr>
          <w:b/>
          <w:szCs w:val="18"/>
        </w:rPr>
        <w:t>Documento de seguridad:</w:t>
      </w:r>
      <w:r w:rsidRPr="005F6688">
        <w:rPr>
          <w:szCs w:val="18"/>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14:paraId="2EFB3036" w14:textId="77777777" w:rsidR="005F6688" w:rsidRPr="005F6688" w:rsidRDefault="005F6688" w:rsidP="00161861">
      <w:pPr>
        <w:pStyle w:val="Texto"/>
        <w:spacing w:after="90"/>
        <w:ind w:left="1152" w:hanging="864"/>
        <w:rPr>
          <w:szCs w:val="18"/>
        </w:rPr>
      </w:pPr>
      <w:r w:rsidRPr="005F6688">
        <w:rPr>
          <w:b/>
          <w:szCs w:val="18"/>
        </w:rPr>
        <w:lastRenderedPageBreak/>
        <w:t>XV.</w:t>
      </w:r>
      <w:r w:rsidR="00B60B3C">
        <w:rPr>
          <w:b/>
          <w:szCs w:val="18"/>
        </w:rPr>
        <w:tab/>
      </w:r>
      <w:r w:rsidRPr="005F6688">
        <w:rPr>
          <w:b/>
          <w:szCs w:val="18"/>
        </w:rPr>
        <w:t>Evaluación de impacto en la protección de datos personales:</w:t>
      </w:r>
      <w:r w:rsidRPr="005F6688">
        <w:rPr>
          <w:szCs w:val="18"/>
        </w:rPr>
        <w:t xml:space="preserve">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14:paraId="757559D0" w14:textId="77777777" w:rsidR="00747717" w:rsidRDefault="005F6688" w:rsidP="00161861">
      <w:pPr>
        <w:pStyle w:val="Texto"/>
        <w:spacing w:after="90"/>
        <w:ind w:left="1152" w:hanging="864"/>
        <w:rPr>
          <w:szCs w:val="18"/>
        </w:rPr>
      </w:pPr>
      <w:r w:rsidRPr="005F6688">
        <w:rPr>
          <w:b/>
          <w:szCs w:val="18"/>
        </w:rPr>
        <w:t>XVI.</w:t>
      </w:r>
      <w:r w:rsidR="00B60B3C">
        <w:rPr>
          <w:b/>
          <w:szCs w:val="18"/>
        </w:rPr>
        <w:tab/>
      </w:r>
      <w:r w:rsidRPr="005F6688">
        <w:rPr>
          <w:b/>
          <w:szCs w:val="18"/>
        </w:rPr>
        <w:t>Fuentes de acceso público:</w:t>
      </w:r>
      <w:r w:rsidRPr="005F6688">
        <w:rPr>
          <w:szCs w:val="18"/>
        </w:rPr>
        <w:t xml:space="preserve">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14:paraId="320372C1" w14:textId="77777777" w:rsidR="00747717" w:rsidRDefault="005F6688" w:rsidP="00161861">
      <w:pPr>
        <w:pStyle w:val="Texto"/>
        <w:spacing w:after="90"/>
        <w:ind w:left="1152" w:hanging="864"/>
        <w:rPr>
          <w:szCs w:val="18"/>
        </w:rPr>
      </w:pPr>
      <w:r w:rsidRPr="005F6688">
        <w:rPr>
          <w:b/>
          <w:szCs w:val="18"/>
        </w:rPr>
        <w:t>XVII.</w:t>
      </w:r>
      <w:r w:rsidR="00B60B3C">
        <w:rPr>
          <w:b/>
          <w:szCs w:val="18"/>
        </w:rPr>
        <w:tab/>
      </w:r>
      <w:r w:rsidRPr="005F6688">
        <w:rPr>
          <w:b/>
          <w:szCs w:val="18"/>
        </w:rPr>
        <w:t>Medidas compensatorias:</w:t>
      </w:r>
      <w:r w:rsidRPr="005F6688">
        <w:rPr>
          <w:szCs w:val="18"/>
        </w:rPr>
        <w:t xml:space="preserve"> Mecanismos alternos para dar a conocer a las personas titulares el aviso de privacidad, a través de su difusión por medios masivos de comunicación u otros de amplio alcance;</w:t>
      </w:r>
    </w:p>
    <w:p w14:paraId="4956290F" w14:textId="77777777" w:rsidR="00747717" w:rsidRDefault="005F6688" w:rsidP="00161861">
      <w:pPr>
        <w:pStyle w:val="Texto"/>
        <w:spacing w:after="90"/>
        <w:ind w:left="1152" w:hanging="864"/>
        <w:rPr>
          <w:szCs w:val="18"/>
        </w:rPr>
      </w:pPr>
      <w:r w:rsidRPr="005F6688">
        <w:rPr>
          <w:b/>
          <w:szCs w:val="18"/>
        </w:rPr>
        <w:t>XVIII.</w:t>
      </w:r>
      <w:r w:rsidR="00B60B3C">
        <w:rPr>
          <w:b/>
          <w:szCs w:val="18"/>
        </w:rPr>
        <w:tab/>
      </w:r>
      <w:r w:rsidRPr="005F6688">
        <w:rPr>
          <w:b/>
          <w:szCs w:val="18"/>
        </w:rPr>
        <w:t xml:space="preserve">Medidas de seguridad: </w:t>
      </w:r>
      <w:r w:rsidRPr="005F6688">
        <w:rPr>
          <w:szCs w:val="18"/>
        </w:rPr>
        <w:t>Conjunto de acciones, actividades, controles o mecanismos administrativos, técnicos y físicos que permitan proteger los datos personales;</w:t>
      </w:r>
    </w:p>
    <w:p w14:paraId="09720137" w14:textId="77777777" w:rsidR="005F6688" w:rsidRPr="005F6688" w:rsidRDefault="005F6688" w:rsidP="00161861">
      <w:pPr>
        <w:pStyle w:val="Texto"/>
        <w:spacing w:after="90"/>
        <w:ind w:left="1152" w:hanging="864"/>
        <w:rPr>
          <w:szCs w:val="18"/>
        </w:rPr>
      </w:pPr>
      <w:r w:rsidRPr="005F6688">
        <w:rPr>
          <w:b/>
          <w:szCs w:val="18"/>
        </w:rPr>
        <w:t>XIX.</w:t>
      </w:r>
      <w:r w:rsidR="00B60B3C">
        <w:rPr>
          <w:b/>
          <w:szCs w:val="18"/>
        </w:rPr>
        <w:tab/>
      </w:r>
      <w:r w:rsidRPr="005F6688">
        <w:rPr>
          <w:b/>
          <w:szCs w:val="18"/>
        </w:rPr>
        <w:t>Medidas de seguridad administrativas:</w:t>
      </w:r>
      <w:r w:rsidRPr="005F6688">
        <w:rPr>
          <w:szCs w:val="18"/>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75A54982" w14:textId="77777777" w:rsidR="005F6688" w:rsidRPr="005F6688" w:rsidRDefault="005F6688" w:rsidP="00161861">
      <w:pPr>
        <w:pStyle w:val="Texto"/>
        <w:spacing w:after="90"/>
        <w:ind w:left="1152" w:hanging="864"/>
        <w:rPr>
          <w:szCs w:val="18"/>
        </w:rPr>
      </w:pPr>
      <w:r w:rsidRPr="005F6688">
        <w:rPr>
          <w:b/>
          <w:szCs w:val="18"/>
        </w:rPr>
        <w:t>XX.</w:t>
      </w:r>
      <w:r w:rsidR="00B60B3C">
        <w:rPr>
          <w:b/>
          <w:szCs w:val="18"/>
        </w:rPr>
        <w:tab/>
      </w:r>
      <w:r w:rsidRPr="005F6688">
        <w:rPr>
          <w:b/>
          <w:szCs w:val="18"/>
        </w:rPr>
        <w:t>Medidas de seguridad físicas:</w:t>
      </w:r>
      <w:r w:rsidRPr="005F6688">
        <w:rPr>
          <w:szCs w:val="18"/>
        </w:rPr>
        <w:t xml:space="preserve"> Conjunto de acciones y mecanismos para proteger el entorno físico de los datos personales y de los recursos involucrados en su tratamiento. De manera enunciativa más no limitativa, se deben considerar las siguientes actividades:</w:t>
      </w:r>
    </w:p>
    <w:p w14:paraId="6101F8B6" w14:textId="77777777" w:rsidR="005F6688" w:rsidRPr="005F6688" w:rsidRDefault="005F6688" w:rsidP="00161861">
      <w:pPr>
        <w:pStyle w:val="Texto"/>
        <w:spacing w:after="90"/>
        <w:ind w:left="1584" w:hanging="432"/>
        <w:rPr>
          <w:szCs w:val="18"/>
        </w:rPr>
      </w:pPr>
      <w:r w:rsidRPr="005F6688">
        <w:rPr>
          <w:b/>
          <w:szCs w:val="18"/>
        </w:rPr>
        <w:t>a</w:t>
      </w:r>
      <w:r w:rsidR="00B60B3C">
        <w:rPr>
          <w:b/>
          <w:szCs w:val="18"/>
        </w:rPr>
        <w:t>)</w:t>
      </w:r>
      <w:r w:rsidR="00B60B3C">
        <w:rPr>
          <w:b/>
          <w:szCs w:val="18"/>
        </w:rPr>
        <w:tab/>
      </w:r>
      <w:r w:rsidRPr="005F6688">
        <w:rPr>
          <w:szCs w:val="18"/>
        </w:rPr>
        <w:t>Prevenir el acceso no autorizado al perímetro de la organización, sus instalaciones físicas, áreas críticas, recursos e información;</w:t>
      </w:r>
    </w:p>
    <w:p w14:paraId="23AF3AF5" w14:textId="77777777"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Prevenir el daño o interferencia a las instalaciones físicas, áreas críticas de la organización, recursos e información;</w:t>
      </w:r>
    </w:p>
    <w:p w14:paraId="14757E81" w14:textId="77777777"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Proteger los recursos móviles, portátiles y cualquier soporte físico o electrónico que pueda salir de la organización, y</w:t>
      </w:r>
    </w:p>
    <w:p w14:paraId="7A82E8DC" w14:textId="77777777"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Proveer a los equipos que contienen o almacenan datos personales de un mantenimiento eficaz, que asegure su disponibilidad e integridad;</w:t>
      </w:r>
    </w:p>
    <w:p w14:paraId="0B2C4380" w14:textId="77777777" w:rsidR="00747717" w:rsidRDefault="005F6688" w:rsidP="00161861">
      <w:pPr>
        <w:pStyle w:val="Texto"/>
        <w:spacing w:line="220" w:lineRule="exact"/>
        <w:ind w:left="1152" w:hanging="864"/>
        <w:rPr>
          <w:szCs w:val="18"/>
        </w:rPr>
      </w:pPr>
      <w:r w:rsidRPr="005F6688">
        <w:rPr>
          <w:b/>
          <w:szCs w:val="18"/>
        </w:rPr>
        <w:t>XXI.</w:t>
      </w:r>
      <w:r w:rsidR="00B60B3C">
        <w:rPr>
          <w:b/>
          <w:szCs w:val="18"/>
        </w:rPr>
        <w:tab/>
      </w:r>
      <w:r w:rsidRPr="005F6688">
        <w:rPr>
          <w:b/>
          <w:szCs w:val="18"/>
        </w:rPr>
        <w:t>Medidas de seguridad técnicas:</w:t>
      </w:r>
      <w:r w:rsidRPr="005F6688">
        <w:rPr>
          <w:szCs w:val="18"/>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3C26377A" w14:textId="77777777" w:rsidR="005F6688" w:rsidRPr="005F6688" w:rsidRDefault="005F6688" w:rsidP="00161861">
      <w:pPr>
        <w:pStyle w:val="Texto"/>
        <w:spacing w:line="220" w:lineRule="exact"/>
        <w:ind w:left="1584" w:hanging="432"/>
        <w:rPr>
          <w:szCs w:val="18"/>
        </w:rPr>
      </w:pPr>
      <w:r w:rsidRPr="005F6688">
        <w:rPr>
          <w:b/>
          <w:szCs w:val="18"/>
        </w:rPr>
        <w:t>a</w:t>
      </w:r>
      <w:r w:rsidR="00B60B3C">
        <w:rPr>
          <w:b/>
          <w:szCs w:val="18"/>
        </w:rPr>
        <w:t>)</w:t>
      </w:r>
      <w:r w:rsidR="00B60B3C">
        <w:rPr>
          <w:b/>
          <w:szCs w:val="18"/>
        </w:rPr>
        <w:tab/>
      </w:r>
      <w:r w:rsidRPr="005F6688">
        <w:rPr>
          <w:szCs w:val="18"/>
        </w:rPr>
        <w:t>Prevenir que el acceso a las bases de datos o a la información, así como a los recursos, sea por usuarios identificados y autorizados;</w:t>
      </w:r>
    </w:p>
    <w:p w14:paraId="212B2315" w14:textId="77777777" w:rsidR="005F6688" w:rsidRPr="005F6688" w:rsidRDefault="005F6688" w:rsidP="00161861">
      <w:pPr>
        <w:pStyle w:val="Texto"/>
        <w:spacing w:line="220" w:lineRule="exact"/>
        <w:ind w:left="1584" w:hanging="432"/>
        <w:rPr>
          <w:szCs w:val="18"/>
        </w:rPr>
      </w:pPr>
      <w:r w:rsidRPr="005F6688">
        <w:rPr>
          <w:b/>
          <w:szCs w:val="18"/>
        </w:rPr>
        <w:t>b</w:t>
      </w:r>
      <w:r w:rsidR="00B60B3C">
        <w:rPr>
          <w:b/>
          <w:szCs w:val="18"/>
        </w:rPr>
        <w:t>)</w:t>
      </w:r>
      <w:r w:rsidR="00B60B3C">
        <w:rPr>
          <w:b/>
          <w:szCs w:val="18"/>
        </w:rPr>
        <w:tab/>
      </w:r>
      <w:r w:rsidRPr="005F6688">
        <w:rPr>
          <w:szCs w:val="18"/>
        </w:rPr>
        <w:t>Generar un esquema de privilegios para que el usuario lleve a cabo las actividades que requiere con motivo de sus funciones;</w:t>
      </w:r>
    </w:p>
    <w:p w14:paraId="0EED955A" w14:textId="77777777"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Revisar la configuración de seguridad en la adquisición, operación, desarrollo y mantenimiento del software y hardware, y</w:t>
      </w:r>
    </w:p>
    <w:p w14:paraId="4B87646D" w14:textId="77777777"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Gestionar las comunicaciones, operaciones y medios de almacenamiento de los recursos informáticos en el tratamiento de datos personales;</w:t>
      </w:r>
    </w:p>
    <w:p w14:paraId="2424956C" w14:textId="77777777" w:rsidR="00747717" w:rsidRDefault="005F6688" w:rsidP="00161861">
      <w:pPr>
        <w:pStyle w:val="Texto"/>
        <w:spacing w:line="220" w:lineRule="exact"/>
        <w:ind w:left="1152" w:hanging="864"/>
        <w:rPr>
          <w:szCs w:val="18"/>
        </w:rPr>
      </w:pPr>
      <w:r w:rsidRPr="005F6688">
        <w:rPr>
          <w:b/>
          <w:szCs w:val="18"/>
        </w:rPr>
        <w:t>XXII.</w:t>
      </w:r>
      <w:r w:rsidR="00B60B3C">
        <w:rPr>
          <w:b/>
          <w:szCs w:val="18"/>
        </w:rPr>
        <w:tab/>
      </w:r>
      <w:r w:rsidRPr="005F6688">
        <w:rPr>
          <w:b/>
          <w:szCs w:val="18"/>
        </w:rPr>
        <w:t>Persona Encargada:</w:t>
      </w:r>
      <w:r w:rsidRPr="005F6688">
        <w:rPr>
          <w:szCs w:val="18"/>
        </w:rPr>
        <w:t xml:space="preserve"> Persona física o jurídica, pública o privada, ajena a la organización de la persona responsable, que sola o conjuntamente con otras trate datos personales a nombre y por cuenta de la persona responsable;</w:t>
      </w:r>
    </w:p>
    <w:p w14:paraId="2A851253" w14:textId="77777777" w:rsidR="00747717" w:rsidRDefault="005F6688" w:rsidP="00161861">
      <w:pPr>
        <w:pStyle w:val="Texto"/>
        <w:spacing w:line="220" w:lineRule="exact"/>
        <w:ind w:left="1152" w:hanging="864"/>
        <w:rPr>
          <w:szCs w:val="18"/>
        </w:rPr>
      </w:pPr>
      <w:r w:rsidRPr="005F6688">
        <w:rPr>
          <w:b/>
          <w:szCs w:val="18"/>
        </w:rPr>
        <w:t>XXIII.</w:t>
      </w:r>
      <w:r w:rsidR="00B60B3C">
        <w:rPr>
          <w:b/>
          <w:szCs w:val="18"/>
        </w:rPr>
        <w:tab/>
      </w:r>
      <w:r w:rsidRPr="005F6688">
        <w:rPr>
          <w:b/>
          <w:szCs w:val="18"/>
        </w:rPr>
        <w:t>Plataforma Nacional:</w:t>
      </w:r>
      <w:r w:rsidRPr="005F6688">
        <w:rPr>
          <w:szCs w:val="18"/>
        </w:rPr>
        <w:t xml:space="preserve"> Plataforma Nacional de Transparencia a que hace referencia el artículo 44 de la Ley General de Transparencia y Acceso a la Información Pública;</w:t>
      </w:r>
    </w:p>
    <w:p w14:paraId="4E1CB592" w14:textId="77777777" w:rsidR="00747717" w:rsidRDefault="005F6688" w:rsidP="00161861">
      <w:pPr>
        <w:pStyle w:val="Texto"/>
        <w:spacing w:line="220" w:lineRule="exact"/>
        <w:ind w:left="1152" w:hanging="864"/>
        <w:rPr>
          <w:szCs w:val="18"/>
        </w:rPr>
      </w:pPr>
      <w:r w:rsidRPr="005F6688">
        <w:rPr>
          <w:b/>
          <w:szCs w:val="18"/>
        </w:rPr>
        <w:lastRenderedPageBreak/>
        <w:t>XXIV.</w:t>
      </w:r>
      <w:r w:rsidR="00B60B3C">
        <w:rPr>
          <w:b/>
          <w:szCs w:val="18"/>
        </w:rPr>
        <w:tab/>
      </w:r>
      <w:r w:rsidRPr="005F6688">
        <w:rPr>
          <w:b/>
          <w:szCs w:val="18"/>
        </w:rPr>
        <w:t xml:space="preserve">Remisión: </w:t>
      </w:r>
      <w:r w:rsidRPr="005F6688">
        <w:rPr>
          <w:szCs w:val="18"/>
        </w:rPr>
        <w:t>Toda comunicación de datos personales realizada exclusivamente entre el responsable y la persona encargada, dentro o fuera del territorio mexicano;</w:t>
      </w:r>
    </w:p>
    <w:p w14:paraId="3E6E7D74" w14:textId="77777777" w:rsidR="00747717" w:rsidRDefault="005F6688" w:rsidP="00161861">
      <w:pPr>
        <w:pStyle w:val="Texto"/>
        <w:spacing w:line="220" w:lineRule="exact"/>
        <w:ind w:left="1152" w:hanging="864"/>
        <w:rPr>
          <w:szCs w:val="18"/>
        </w:rPr>
      </w:pPr>
      <w:r w:rsidRPr="005F6688">
        <w:rPr>
          <w:b/>
          <w:szCs w:val="18"/>
        </w:rPr>
        <w:t>XXV.</w:t>
      </w:r>
      <w:r w:rsidR="00B60B3C">
        <w:rPr>
          <w:b/>
          <w:szCs w:val="18"/>
        </w:rPr>
        <w:tab/>
      </w:r>
      <w:r w:rsidRPr="005F6688">
        <w:rPr>
          <w:b/>
          <w:szCs w:val="18"/>
        </w:rPr>
        <w:t>Responsable:</w:t>
      </w:r>
      <w:r w:rsidRPr="005F6688">
        <w:rPr>
          <w:szCs w:val="18"/>
        </w:rPr>
        <w:t xml:space="preserve"> Sujetos obligados a que se refiere la fracción XXVII del presente artículo que deciden sobre el tratamiento de datos personales;</w:t>
      </w:r>
    </w:p>
    <w:p w14:paraId="2FCF95B2" w14:textId="77777777" w:rsidR="00747717" w:rsidRDefault="005F6688" w:rsidP="00161861">
      <w:pPr>
        <w:pStyle w:val="Texto"/>
        <w:spacing w:line="220" w:lineRule="exact"/>
        <w:ind w:left="1152" w:hanging="864"/>
        <w:rPr>
          <w:szCs w:val="18"/>
        </w:rPr>
      </w:pPr>
      <w:r w:rsidRPr="005F6688">
        <w:rPr>
          <w:b/>
          <w:szCs w:val="18"/>
        </w:rPr>
        <w:t>XXVI.</w:t>
      </w:r>
      <w:r w:rsidR="00B60B3C">
        <w:rPr>
          <w:b/>
          <w:szCs w:val="18"/>
        </w:rPr>
        <w:tab/>
      </w:r>
      <w:r w:rsidRPr="005F6688">
        <w:rPr>
          <w:b/>
          <w:szCs w:val="18"/>
        </w:rPr>
        <w:t xml:space="preserve">Secretaría: </w:t>
      </w:r>
      <w:r w:rsidRPr="005F6688">
        <w:rPr>
          <w:szCs w:val="18"/>
        </w:rPr>
        <w:t>Secretaría Anticorrupción y Buen Gobierno;</w:t>
      </w:r>
    </w:p>
    <w:p w14:paraId="49AE9D3D" w14:textId="77777777" w:rsidR="005F6688" w:rsidRPr="005F6688" w:rsidRDefault="005F6688" w:rsidP="00161861">
      <w:pPr>
        <w:pStyle w:val="Texto"/>
        <w:spacing w:line="220" w:lineRule="exact"/>
        <w:ind w:left="1152" w:hanging="864"/>
        <w:rPr>
          <w:szCs w:val="18"/>
        </w:rPr>
      </w:pPr>
      <w:r w:rsidRPr="005F6688">
        <w:rPr>
          <w:b/>
          <w:szCs w:val="18"/>
        </w:rPr>
        <w:t>XXVII.</w:t>
      </w:r>
      <w:r w:rsidR="00B60B3C">
        <w:rPr>
          <w:b/>
          <w:szCs w:val="18"/>
        </w:rPr>
        <w:tab/>
      </w:r>
      <w:r w:rsidRPr="005F6688">
        <w:rPr>
          <w:b/>
          <w:szCs w:val="18"/>
        </w:rPr>
        <w:t>Sujetos Obligados:</w:t>
      </w:r>
      <w:r w:rsidRPr="005F6688">
        <w:rPr>
          <w:szCs w:val="18"/>
        </w:rPr>
        <w:t xml:space="preserve"> Cualquier autoridad, entidad, órgano y organismo de los poderes ejecutivo, legislativo y judicial, órganos autónomos, partidos políticos, fideicomisos y fondos públicos, en el ámbito federal, estatal y municipal o de las demarcaciones territoriales de la Ciudad de México;</w:t>
      </w:r>
    </w:p>
    <w:p w14:paraId="4AD30341" w14:textId="77777777" w:rsidR="00747717" w:rsidRDefault="005F6688" w:rsidP="00161861">
      <w:pPr>
        <w:pStyle w:val="Texto"/>
        <w:spacing w:line="220" w:lineRule="exact"/>
        <w:ind w:left="1152" w:hanging="864"/>
        <w:rPr>
          <w:szCs w:val="18"/>
        </w:rPr>
      </w:pPr>
      <w:r w:rsidRPr="005F6688">
        <w:rPr>
          <w:b/>
          <w:szCs w:val="18"/>
        </w:rPr>
        <w:t>XXVIII.</w:t>
      </w:r>
      <w:r w:rsidR="00B60B3C">
        <w:rPr>
          <w:b/>
          <w:szCs w:val="18"/>
        </w:rPr>
        <w:tab/>
      </w:r>
      <w:r w:rsidRPr="005F6688">
        <w:rPr>
          <w:b/>
          <w:szCs w:val="18"/>
        </w:rPr>
        <w:t>Supresión:</w:t>
      </w:r>
      <w:r w:rsidRPr="005F6688">
        <w:rPr>
          <w:szCs w:val="18"/>
        </w:rPr>
        <w:t xml:space="preserve">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14:paraId="1C30A324" w14:textId="77777777" w:rsidR="00747717" w:rsidRDefault="005F6688" w:rsidP="00161861">
      <w:pPr>
        <w:pStyle w:val="Texto"/>
        <w:spacing w:line="220" w:lineRule="exact"/>
        <w:ind w:left="1152" w:hanging="864"/>
        <w:rPr>
          <w:szCs w:val="18"/>
        </w:rPr>
      </w:pPr>
      <w:r w:rsidRPr="005F6688">
        <w:rPr>
          <w:b/>
          <w:szCs w:val="18"/>
        </w:rPr>
        <w:t>XXIX.</w:t>
      </w:r>
      <w:r w:rsidR="00B60B3C">
        <w:rPr>
          <w:b/>
          <w:szCs w:val="18"/>
        </w:rPr>
        <w:tab/>
      </w:r>
      <w:r w:rsidRPr="005F6688">
        <w:rPr>
          <w:b/>
          <w:szCs w:val="18"/>
        </w:rPr>
        <w:t>Persona Titular:</w:t>
      </w:r>
      <w:r w:rsidRPr="005F6688">
        <w:rPr>
          <w:szCs w:val="18"/>
        </w:rPr>
        <w:t xml:space="preserve"> Sujeto a quien corresponden los datos personales;</w:t>
      </w:r>
    </w:p>
    <w:p w14:paraId="10EF5D58" w14:textId="77777777" w:rsidR="00747717" w:rsidRDefault="005F6688" w:rsidP="00161861">
      <w:pPr>
        <w:pStyle w:val="Texto"/>
        <w:spacing w:line="220" w:lineRule="exact"/>
        <w:ind w:left="1152" w:hanging="864"/>
        <w:rPr>
          <w:szCs w:val="18"/>
        </w:rPr>
      </w:pPr>
      <w:r w:rsidRPr="005F6688">
        <w:rPr>
          <w:b/>
          <w:szCs w:val="18"/>
        </w:rPr>
        <w:t>XXX.</w:t>
      </w:r>
      <w:r w:rsidR="00B60B3C">
        <w:rPr>
          <w:b/>
          <w:szCs w:val="18"/>
        </w:rPr>
        <w:tab/>
      </w:r>
      <w:r w:rsidRPr="005F6688">
        <w:rPr>
          <w:b/>
          <w:szCs w:val="18"/>
        </w:rPr>
        <w:t>Transferencia:</w:t>
      </w:r>
      <w:r w:rsidRPr="005F6688">
        <w:rPr>
          <w:szCs w:val="18"/>
        </w:rPr>
        <w:t xml:space="preserve"> Toda comunicación de datos personales dentro o fuera del territorio mexicano, realizada a persona distinta de la titular, del responsable o de la persona encargada;</w:t>
      </w:r>
    </w:p>
    <w:p w14:paraId="49DCB476" w14:textId="77777777" w:rsidR="00747717" w:rsidRDefault="005F6688" w:rsidP="00161861">
      <w:pPr>
        <w:pStyle w:val="Texto"/>
        <w:spacing w:line="220" w:lineRule="exact"/>
        <w:ind w:left="1152" w:hanging="864"/>
        <w:rPr>
          <w:szCs w:val="18"/>
        </w:rPr>
      </w:pPr>
      <w:r w:rsidRPr="005F6688">
        <w:rPr>
          <w:b/>
          <w:szCs w:val="18"/>
        </w:rPr>
        <w:t>XXXI.</w:t>
      </w:r>
      <w:r w:rsidR="00B60B3C">
        <w:rPr>
          <w:b/>
          <w:szCs w:val="18"/>
        </w:rPr>
        <w:tab/>
      </w:r>
      <w:r w:rsidRPr="005F6688">
        <w:rPr>
          <w:b/>
          <w:szCs w:val="18"/>
        </w:rPr>
        <w:t>Tratamiento:</w:t>
      </w:r>
      <w:r w:rsidRPr="005F6688">
        <w:rPr>
          <w:szCs w:val="18"/>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14:paraId="3303F540" w14:textId="77777777" w:rsidR="005F6688" w:rsidRPr="005F6688" w:rsidRDefault="005F6688" w:rsidP="00161861">
      <w:pPr>
        <w:pStyle w:val="Texto"/>
        <w:spacing w:line="220" w:lineRule="exact"/>
        <w:ind w:left="1152" w:hanging="864"/>
        <w:rPr>
          <w:szCs w:val="18"/>
        </w:rPr>
      </w:pPr>
      <w:r w:rsidRPr="005F6688">
        <w:rPr>
          <w:b/>
          <w:szCs w:val="18"/>
        </w:rPr>
        <w:t>XXXII.</w:t>
      </w:r>
      <w:r w:rsidR="00B60B3C">
        <w:rPr>
          <w:b/>
          <w:szCs w:val="18"/>
        </w:rPr>
        <w:tab/>
      </w:r>
      <w:r w:rsidRPr="005F6688">
        <w:rPr>
          <w:b/>
          <w:szCs w:val="18"/>
        </w:rPr>
        <w:t>Unidad de Transparencia:</w:t>
      </w:r>
      <w:r w:rsidRPr="005F6688">
        <w:rPr>
          <w:szCs w:val="18"/>
        </w:rPr>
        <w:t xml:space="preserve"> Instancia a la que hace referencia el artículo 41 de la Ley General de Transparencia y Acceso a la Información Pública.</w:t>
      </w:r>
    </w:p>
    <w:p w14:paraId="39E45EAF" w14:textId="77777777" w:rsidR="005F6688" w:rsidRPr="005F6688" w:rsidRDefault="005F6688" w:rsidP="00161861">
      <w:pPr>
        <w:pStyle w:val="Texto"/>
        <w:spacing w:line="220" w:lineRule="exact"/>
        <w:rPr>
          <w:szCs w:val="18"/>
        </w:rPr>
      </w:pPr>
      <w:r w:rsidRPr="005F6688">
        <w:rPr>
          <w:b/>
          <w:szCs w:val="18"/>
        </w:rPr>
        <w:t>Artículo 4.</w:t>
      </w:r>
      <w:r w:rsidRPr="005F6688">
        <w:rPr>
          <w:szCs w:val="18"/>
        </w:rPr>
        <w:t xml:space="preserve"> La presente Ley será aplicable a cualquier tratamiento de datos personales que obren en soportes físicos o electrónicos, con independencia de la forma o modalidad de su creación, tipo de soporte, procesamiento, almacenamiento y organización.</w:t>
      </w:r>
    </w:p>
    <w:p w14:paraId="09112F87" w14:textId="77777777" w:rsidR="005F6688" w:rsidRPr="005F6688" w:rsidRDefault="005F6688" w:rsidP="00161861">
      <w:pPr>
        <w:pStyle w:val="Texto"/>
        <w:spacing w:line="220" w:lineRule="exact"/>
        <w:rPr>
          <w:szCs w:val="18"/>
        </w:rPr>
      </w:pPr>
      <w:r w:rsidRPr="005F6688">
        <w:rPr>
          <w:b/>
          <w:szCs w:val="18"/>
        </w:rPr>
        <w:t>Artículo 5.</w:t>
      </w:r>
      <w:r w:rsidRPr="005F6688">
        <w:rPr>
          <w:szCs w:val="18"/>
        </w:rPr>
        <w:t xml:space="preserve"> Para los efectos de la presente Ley, se considerarán como fuentes de acceso público:</w:t>
      </w:r>
    </w:p>
    <w:p w14:paraId="7358FA3F" w14:textId="77777777"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14:paraId="37854989" w14:textId="77777777"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directorios telefónicos en términos de la normativa específica;</w:t>
      </w:r>
    </w:p>
    <w:p w14:paraId="0F62CFFC" w14:textId="77777777"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Los diarios, gacetas o boletines oficiales, de acuerdo con las disposiciones jurídicas correspondientes;</w:t>
      </w:r>
    </w:p>
    <w:p w14:paraId="5CD1A766" w14:textId="77777777"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Los medios de comunicación social, y</w:t>
      </w:r>
    </w:p>
    <w:p w14:paraId="720FDE60" w14:textId="77777777"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Los registros públicos conforme a las disposiciones que les resulten aplicables.</w:t>
      </w:r>
    </w:p>
    <w:p w14:paraId="65D2FF69" w14:textId="77777777" w:rsidR="005F6688" w:rsidRPr="005F6688" w:rsidRDefault="005F6688" w:rsidP="00161861">
      <w:pPr>
        <w:pStyle w:val="Texto"/>
        <w:spacing w:line="226" w:lineRule="exact"/>
        <w:rPr>
          <w:szCs w:val="18"/>
        </w:rPr>
      </w:pPr>
      <w:r w:rsidRPr="005F6688">
        <w:rPr>
          <w:szCs w:val="18"/>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14:paraId="6A9D46C5" w14:textId="77777777" w:rsidR="005F6688" w:rsidRPr="005F6688" w:rsidRDefault="005F6688" w:rsidP="00161861">
      <w:pPr>
        <w:pStyle w:val="Texto"/>
        <w:spacing w:line="226" w:lineRule="exact"/>
        <w:rPr>
          <w:szCs w:val="18"/>
        </w:rPr>
      </w:pPr>
      <w:r w:rsidRPr="005F6688">
        <w:rPr>
          <w:b/>
          <w:szCs w:val="18"/>
        </w:rPr>
        <w:t>Artículo 6.</w:t>
      </w:r>
      <w:r w:rsidRPr="005F6688">
        <w:rPr>
          <w:szCs w:val="18"/>
        </w:rPr>
        <w:t xml:space="preserve"> El Estado garantizará la privacidad de los individuos y deberá velar porque terceras personas no incurran en conductas que puedan afectarla arbitrariamente.</w:t>
      </w:r>
    </w:p>
    <w:p w14:paraId="2EB0D56D" w14:textId="77777777" w:rsidR="005F6688" w:rsidRPr="005F6688" w:rsidRDefault="005F6688" w:rsidP="00161861">
      <w:pPr>
        <w:pStyle w:val="Texto"/>
        <w:spacing w:line="226" w:lineRule="exact"/>
        <w:rPr>
          <w:szCs w:val="18"/>
        </w:rPr>
      </w:pPr>
      <w:r w:rsidRPr="005F6688">
        <w:rPr>
          <w:szCs w:val="18"/>
        </w:rPr>
        <w:t>El derecho a la protección de los datos personales solamente se limitará por razones de seguridad nacional, en términos de la ley en la materia, disposiciones de orden público, seguridad y salud públicas o para proteger los derechos de terceros.</w:t>
      </w:r>
    </w:p>
    <w:p w14:paraId="50F8729D" w14:textId="77777777" w:rsidR="005F6688" w:rsidRPr="005F6688" w:rsidRDefault="005F6688" w:rsidP="00161861">
      <w:pPr>
        <w:pStyle w:val="Texto"/>
        <w:spacing w:line="226" w:lineRule="exact"/>
        <w:rPr>
          <w:szCs w:val="18"/>
        </w:rPr>
      </w:pPr>
      <w:r w:rsidRPr="005F6688">
        <w:rPr>
          <w:b/>
          <w:szCs w:val="18"/>
        </w:rPr>
        <w:t>Artículo 7.</w:t>
      </w:r>
      <w:r w:rsidRPr="005F6688">
        <w:rPr>
          <w:szCs w:val="18"/>
        </w:rPr>
        <w:t xml:space="preserve"> Por regla general no podrán tratarse datos personales sensibles, salvo que se cuente con el consentimiento expreso de la persona titular o, en su defecto, se trate de los casos establecidos en el artículo 16 de esta Ley.</w:t>
      </w:r>
    </w:p>
    <w:p w14:paraId="6651DDD4" w14:textId="77777777" w:rsidR="005F6688" w:rsidRPr="005F6688" w:rsidRDefault="005F6688" w:rsidP="00161861">
      <w:pPr>
        <w:pStyle w:val="Texto"/>
        <w:spacing w:line="226" w:lineRule="exact"/>
        <w:rPr>
          <w:szCs w:val="18"/>
        </w:rPr>
      </w:pPr>
      <w:r w:rsidRPr="005F6688">
        <w:rPr>
          <w:szCs w:val="18"/>
        </w:rPr>
        <w:lastRenderedPageBreak/>
        <w:t>En el tratamiento de datos personales de menores de edad se deberá privilegiar el interés superior de la niña, el niño y el adolescente, en términos de las disposiciones jurídicas aplicables.</w:t>
      </w:r>
    </w:p>
    <w:p w14:paraId="6DB80453" w14:textId="77777777" w:rsidR="005F6688" w:rsidRPr="005F6688" w:rsidRDefault="005F6688" w:rsidP="00161861">
      <w:pPr>
        <w:pStyle w:val="Texto"/>
        <w:spacing w:line="226" w:lineRule="exact"/>
        <w:rPr>
          <w:szCs w:val="18"/>
        </w:rPr>
      </w:pPr>
      <w:r w:rsidRPr="005F6688">
        <w:rPr>
          <w:b/>
          <w:szCs w:val="18"/>
        </w:rPr>
        <w:t>Artículo 8.</w:t>
      </w:r>
      <w:r w:rsidRPr="005F6688">
        <w:rPr>
          <w:szCs w:val="18"/>
        </w:rPr>
        <w:t xml:space="preserve"> 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14:paraId="478ADD16" w14:textId="77777777" w:rsidR="005F6688" w:rsidRPr="005F6688" w:rsidRDefault="005F6688" w:rsidP="00161861">
      <w:pPr>
        <w:pStyle w:val="Texto"/>
        <w:spacing w:line="226" w:lineRule="exact"/>
        <w:rPr>
          <w:szCs w:val="18"/>
        </w:rPr>
      </w:pPr>
      <w:r w:rsidRPr="005F6688">
        <w:rPr>
          <w:szCs w:val="18"/>
        </w:rPr>
        <w:t>Para el caso de la interpretación, se podrán tomar en cuenta los criterios, determinaciones y opiniones de los organismos nacionales e internacionales, en materia de protección de datos personales.</w:t>
      </w:r>
    </w:p>
    <w:p w14:paraId="3550756D" w14:textId="77777777" w:rsidR="005F6688" w:rsidRPr="005F6688" w:rsidRDefault="005F6688" w:rsidP="00161861">
      <w:pPr>
        <w:pStyle w:val="Texto"/>
        <w:spacing w:line="226" w:lineRule="exact"/>
        <w:rPr>
          <w:szCs w:val="18"/>
        </w:rPr>
      </w:pPr>
      <w:r w:rsidRPr="005F6688">
        <w:rPr>
          <w:b/>
          <w:szCs w:val="18"/>
        </w:rPr>
        <w:t>Artículo 9.</w:t>
      </w:r>
      <w:r w:rsidRPr="005F6688">
        <w:rPr>
          <w:szCs w:val="18"/>
        </w:rPr>
        <w:t xml:space="preserve"> A falta de disposición expresa en la presente Ley, se aplicarán de manera supletoria las disposiciones del Código Federal de Procedimientos Civiles y de la Ley Federal de Procedimiento Administrativo.</w:t>
      </w:r>
    </w:p>
    <w:p w14:paraId="6AB5A7AB" w14:textId="77777777" w:rsidR="005F6688" w:rsidRPr="005F6688" w:rsidRDefault="005F6688" w:rsidP="00161861">
      <w:pPr>
        <w:pStyle w:val="Texto"/>
        <w:spacing w:line="226" w:lineRule="exact"/>
        <w:rPr>
          <w:szCs w:val="18"/>
        </w:rPr>
      </w:pPr>
      <w:r w:rsidRPr="005F6688">
        <w:rPr>
          <w:szCs w:val="18"/>
        </w:rPr>
        <w:t>Las leyes de las Entidades Federativas, en el ámbito de sus respectivas competencias, deberán determinar las disposiciones que les resulten aplicables en materia supletoria a las Autoridades garantes en la aplicación e interpretación de esta Ley.</w:t>
      </w:r>
    </w:p>
    <w:p w14:paraId="55EE397D" w14:textId="77777777" w:rsidR="005F6688" w:rsidRPr="005F6688" w:rsidRDefault="005F6688" w:rsidP="00161861">
      <w:pPr>
        <w:pStyle w:val="Texto"/>
        <w:spacing w:line="226" w:lineRule="exact"/>
        <w:ind w:firstLine="0"/>
        <w:jc w:val="center"/>
        <w:rPr>
          <w:b/>
          <w:szCs w:val="18"/>
        </w:rPr>
      </w:pPr>
      <w:r w:rsidRPr="005F6688">
        <w:rPr>
          <w:b/>
          <w:szCs w:val="18"/>
        </w:rPr>
        <w:t>TÍTULO SEGUNDO</w:t>
      </w:r>
    </w:p>
    <w:p w14:paraId="2F205F9B" w14:textId="77777777" w:rsidR="005F6688" w:rsidRPr="005F6688" w:rsidRDefault="005F6688" w:rsidP="00161861">
      <w:pPr>
        <w:pStyle w:val="Texto"/>
        <w:spacing w:line="226" w:lineRule="exact"/>
        <w:ind w:firstLine="0"/>
        <w:jc w:val="center"/>
        <w:rPr>
          <w:b/>
          <w:szCs w:val="18"/>
        </w:rPr>
      </w:pPr>
      <w:r w:rsidRPr="005F6688">
        <w:rPr>
          <w:b/>
          <w:szCs w:val="18"/>
        </w:rPr>
        <w:t>PRINCIPIOS Y DEBERES</w:t>
      </w:r>
    </w:p>
    <w:p w14:paraId="08008611" w14:textId="77777777" w:rsidR="00747717" w:rsidRDefault="005F6688" w:rsidP="00161861">
      <w:pPr>
        <w:pStyle w:val="Texto"/>
        <w:spacing w:line="226" w:lineRule="exact"/>
        <w:ind w:firstLine="0"/>
        <w:jc w:val="center"/>
        <w:rPr>
          <w:b/>
          <w:szCs w:val="18"/>
        </w:rPr>
      </w:pPr>
      <w:r w:rsidRPr="005F6688">
        <w:rPr>
          <w:b/>
          <w:szCs w:val="18"/>
        </w:rPr>
        <w:t>Capítulo I</w:t>
      </w:r>
    </w:p>
    <w:p w14:paraId="1723FBF7" w14:textId="77777777" w:rsidR="005F6688" w:rsidRPr="005F6688" w:rsidRDefault="005F6688" w:rsidP="00161861">
      <w:pPr>
        <w:pStyle w:val="Texto"/>
        <w:spacing w:line="226" w:lineRule="exact"/>
        <w:ind w:firstLine="0"/>
        <w:jc w:val="center"/>
        <w:rPr>
          <w:b/>
          <w:szCs w:val="18"/>
        </w:rPr>
      </w:pPr>
      <w:r w:rsidRPr="005F6688">
        <w:rPr>
          <w:b/>
          <w:szCs w:val="18"/>
        </w:rPr>
        <w:t>De los Principios</w:t>
      </w:r>
    </w:p>
    <w:p w14:paraId="5A85F8A3" w14:textId="77777777" w:rsidR="005F6688" w:rsidRPr="005F6688" w:rsidRDefault="005F6688" w:rsidP="00161861">
      <w:pPr>
        <w:pStyle w:val="Texto"/>
        <w:spacing w:line="226" w:lineRule="exact"/>
        <w:rPr>
          <w:szCs w:val="18"/>
        </w:rPr>
      </w:pPr>
      <w:r w:rsidRPr="005F6688">
        <w:rPr>
          <w:b/>
          <w:szCs w:val="18"/>
        </w:rPr>
        <w:t xml:space="preserve">Artículo 10. </w:t>
      </w:r>
      <w:r w:rsidRPr="005F6688">
        <w:rPr>
          <w:szCs w:val="18"/>
        </w:rPr>
        <w:t>El responsable deberá observar los principios de licitud, finalidad, lealtad, consentimiento, calidad, proporcionalidad, información y responsabilidad en el tratamiento de datos personales.</w:t>
      </w:r>
    </w:p>
    <w:p w14:paraId="60A0711C" w14:textId="77777777" w:rsidR="005F6688" w:rsidRPr="005F6688" w:rsidRDefault="005F6688" w:rsidP="00161861">
      <w:pPr>
        <w:pStyle w:val="Texto"/>
        <w:spacing w:line="226" w:lineRule="exact"/>
        <w:rPr>
          <w:szCs w:val="18"/>
        </w:rPr>
      </w:pPr>
      <w:r w:rsidRPr="005F6688">
        <w:rPr>
          <w:b/>
          <w:szCs w:val="18"/>
        </w:rPr>
        <w:t>Artículo 11.</w:t>
      </w:r>
      <w:r w:rsidRPr="005F6688">
        <w:rPr>
          <w:szCs w:val="18"/>
        </w:rPr>
        <w:t xml:space="preserve"> El tratamiento de datos personales por parte del responsable deberá sujetarse a las facultades o atribuciones que la normatividad aplicable le confiera.</w:t>
      </w:r>
    </w:p>
    <w:p w14:paraId="06202E98" w14:textId="77777777" w:rsidR="005F6688" w:rsidRPr="005F6688" w:rsidRDefault="005F6688" w:rsidP="00161861">
      <w:pPr>
        <w:pStyle w:val="Texto"/>
        <w:spacing w:line="226" w:lineRule="exact"/>
        <w:rPr>
          <w:szCs w:val="18"/>
        </w:rPr>
      </w:pPr>
      <w:r w:rsidRPr="005F6688">
        <w:rPr>
          <w:b/>
          <w:szCs w:val="18"/>
        </w:rPr>
        <w:t>Artículo 12.</w:t>
      </w:r>
      <w:r w:rsidRPr="005F6688">
        <w:rPr>
          <w:szCs w:val="18"/>
        </w:rPr>
        <w:t xml:space="preserve"> Todo tratamiento de datos personales que efectúe el responsable deberá estar justificado por finalidades concretas, lícitas, explícitas y legítimas, relacionadas con las atribuciones que la normatividad aplicable les confiera.</w:t>
      </w:r>
    </w:p>
    <w:p w14:paraId="1BA83485" w14:textId="77777777" w:rsidR="005F6688" w:rsidRPr="005F6688" w:rsidRDefault="005F6688" w:rsidP="00161861">
      <w:pPr>
        <w:pStyle w:val="Texto"/>
        <w:spacing w:line="226" w:lineRule="exact"/>
        <w:rPr>
          <w:szCs w:val="18"/>
        </w:rPr>
      </w:pPr>
      <w:r w:rsidRPr="005F6688">
        <w:rPr>
          <w:szCs w:val="18"/>
        </w:rPr>
        <w:t>El responsable podrá tratar datos personales para finalidades distintas a aquéllas establecidas en el aviso de privacidad, siempre y cuando cuente con atribuciones conferidas en la legislación aplicable y medie el consentimiento de la persona titular, salvo que sea una persona reportada como desaparecida, en los términos previstos en la presente Ley y demás disposiciones que resulten aplicables en la materia.</w:t>
      </w:r>
    </w:p>
    <w:p w14:paraId="1EF387BE" w14:textId="77777777" w:rsidR="005F6688" w:rsidRPr="005F6688" w:rsidRDefault="005F6688" w:rsidP="00161861">
      <w:pPr>
        <w:pStyle w:val="Texto"/>
        <w:spacing w:line="226" w:lineRule="exact"/>
        <w:rPr>
          <w:szCs w:val="18"/>
        </w:rPr>
      </w:pPr>
      <w:r w:rsidRPr="005F6688">
        <w:rPr>
          <w:b/>
          <w:szCs w:val="18"/>
        </w:rPr>
        <w:t>Artículo 13.</w:t>
      </w:r>
      <w:r w:rsidRPr="005F6688">
        <w:rPr>
          <w:szCs w:val="18"/>
        </w:rPr>
        <w:t xml:space="preserve"> El responsable no deberá obtener y tratar datos personales a través de medios engañosos o fraudulentos, y deberá privilegiar la protección de los intereses de la persona titular y la expectativa razonable de privacidad.</w:t>
      </w:r>
    </w:p>
    <w:p w14:paraId="7FAB4B0D" w14:textId="77777777" w:rsidR="005F6688" w:rsidRPr="005F6688" w:rsidRDefault="005F6688" w:rsidP="00161861">
      <w:pPr>
        <w:pStyle w:val="Texto"/>
        <w:spacing w:after="96"/>
        <w:rPr>
          <w:szCs w:val="18"/>
        </w:rPr>
      </w:pPr>
      <w:r w:rsidRPr="005F6688">
        <w:rPr>
          <w:b/>
          <w:szCs w:val="18"/>
        </w:rPr>
        <w:t>Artículo 14.</w:t>
      </w:r>
      <w:r w:rsidRPr="005F6688">
        <w:rPr>
          <w:szCs w:val="18"/>
        </w:rPr>
        <w:t xml:space="preserve"> 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14:paraId="696B396A" w14:textId="77777777" w:rsidR="00747717"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Libre: Sin que medie error, mala fe, violencia o dolo que puedan afectar la manifestación de voluntad de la persona titular;</w:t>
      </w:r>
    </w:p>
    <w:p w14:paraId="518695E9" w14:textId="77777777" w:rsidR="00747717"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Específica: Referida a finalidades concretas, lícitas, explícitas y legítimas que justifiquen el tratamiento, y</w:t>
      </w:r>
    </w:p>
    <w:p w14:paraId="3331F5E5" w14:textId="77777777"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Informada: Que la persona titular tenga conocimiento del aviso de privacidad previo al tratamiento a que serán sometidos sus datos personales.</w:t>
      </w:r>
    </w:p>
    <w:p w14:paraId="1EB31B66" w14:textId="77777777" w:rsidR="005F6688" w:rsidRPr="005F6688" w:rsidRDefault="005F6688" w:rsidP="00161861">
      <w:pPr>
        <w:pStyle w:val="Texto"/>
        <w:spacing w:after="96"/>
        <w:rPr>
          <w:szCs w:val="18"/>
        </w:rPr>
      </w:pPr>
      <w:r w:rsidRPr="005F6688">
        <w:rPr>
          <w:szCs w:val="18"/>
        </w:rP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14:paraId="582EDD4A" w14:textId="77777777" w:rsidR="005F6688" w:rsidRPr="005F6688" w:rsidRDefault="005F6688" w:rsidP="00161861">
      <w:pPr>
        <w:pStyle w:val="Texto"/>
        <w:spacing w:after="96"/>
        <w:rPr>
          <w:szCs w:val="18"/>
        </w:rPr>
      </w:pPr>
      <w:r w:rsidRPr="005F6688">
        <w:rPr>
          <w:b/>
          <w:szCs w:val="18"/>
        </w:rPr>
        <w:lastRenderedPageBreak/>
        <w:t>Artículo 15.</w:t>
      </w:r>
      <w:r w:rsidRPr="005F6688">
        <w:rPr>
          <w:szCs w:val="18"/>
        </w:rP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18EC336E" w14:textId="77777777" w:rsidR="005F6688" w:rsidRPr="005F6688" w:rsidRDefault="005F6688" w:rsidP="00161861">
      <w:pPr>
        <w:pStyle w:val="Texto"/>
        <w:spacing w:after="96"/>
        <w:rPr>
          <w:szCs w:val="18"/>
        </w:rPr>
      </w:pPr>
      <w:r w:rsidRPr="005F6688">
        <w:rPr>
          <w:szCs w:val="18"/>
        </w:rPr>
        <w:t>El consentimiento será tácito cuando habiéndose puesto a disposición de la persona titular el aviso de privacidad, ésta no manifieste su voluntad en sentido contrario.</w:t>
      </w:r>
    </w:p>
    <w:p w14:paraId="387DCABE" w14:textId="77777777" w:rsidR="005F6688" w:rsidRPr="005F6688" w:rsidRDefault="005F6688" w:rsidP="00161861">
      <w:pPr>
        <w:pStyle w:val="Texto"/>
        <w:spacing w:after="96"/>
        <w:rPr>
          <w:szCs w:val="18"/>
        </w:rPr>
      </w:pPr>
      <w:r w:rsidRPr="005F6688">
        <w:rPr>
          <w:szCs w:val="18"/>
        </w:rPr>
        <w:t>Por regla general será válido el consentimiento tácito, salvo que las disposiciones jurídicas aplicables exijan que la voluntad de la persona titular se manifieste expresamente.</w:t>
      </w:r>
    </w:p>
    <w:p w14:paraId="4CD7B550" w14:textId="77777777" w:rsidR="005F6688" w:rsidRPr="005F6688" w:rsidRDefault="005F6688" w:rsidP="00161861">
      <w:pPr>
        <w:pStyle w:val="Texto"/>
        <w:spacing w:after="96"/>
        <w:rPr>
          <w:szCs w:val="18"/>
        </w:rPr>
      </w:pPr>
      <w:r w:rsidRPr="005F6688">
        <w:rPr>
          <w:szCs w:val="18"/>
        </w:rPr>
        <w:t>Tratándose de datos personales sensibles, el responsable deberá obtener el consentimiento expreso y por escrito de la persona titular para su tratamiento, a través de su firma autógrafa, firma electrónica o cualquier mecanismo de autenticación que al efecto se establezca, salvo en los casos previstos en el artículo 16</w:t>
      </w:r>
      <w:r w:rsidR="00846889">
        <w:rPr>
          <w:szCs w:val="18"/>
        </w:rPr>
        <w:t xml:space="preserve"> </w:t>
      </w:r>
      <w:r w:rsidRPr="005F6688">
        <w:rPr>
          <w:szCs w:val="18"/>
        </w:rPr>
        <w:t>de esta Ley.</w:t>
      </w:r>
    </w:p>
    <w:p w14:paraId="0A53932F" w14:textId="77777777" w:rsidR="005F6688" w:rsidRPr="005F6688" w:rsidRDefault="005F6688" w:rsidP="00161861">
      <w:pPr>
        <w:pStyle w:val="Texto"/>
        <w:spacing w:after="96"/>
        <w:rPr>
          <w:szCs w:val="18"/>
        </w:rPr>
      </w:pPr>
      <w:r w:rsidRPr="005F6688">
        <w:rPr>
          <w:b/>
          <w:szCs w:val="18"/>
        </w:rPr>
        <w:t>Artículo 16.</w:t>
      </w:r>
      <w:r w:rsidRPr="005F6688">
        <w:rPr>
          <w:szCs w:val="18"/>
        </w:rPr>
        <w:t xml:space="preserve"> El responsable no estará obligado a recabar el consentimiento de la persona titular para el tratamiento de sus datos personales en los siguientes casos:</w:t>
      </w:r>
    </w:p>
    <w:p w14:paraId="434232BD" w14:textId="77777777"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Cuando una legislación aplicable así lo disponga, debiendo dichos supuestos ser acordes con las bases, principios y disposiciones establecidos en esta Ley, y en ningún caso podrán contravenirla;</w:t>
      </w:r>
    </w:p>
    <w:p w14:paraId="5DA14D22" w14:textId="77777777"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Cuando las transferencias que se realicen entre responsables, sean sobre datos personales que se utilicen para el ejercicio de facultades propias, compatibles o análogas con la finalidad que motivó el tratamiento de los datos personales;</w:t>
      </w:r>
    </w:p>
    <w:p w14:paraId="1018EE57" w14:textId="77777777"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Cuando exista una orden judicial, resolución o mandato fundado y motivado de autoridad competente;</w:t>
      </w:r>
    </w:p>
    <w:p w14:paraId="277C430B" w14:textId="77777777"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Para el reconocimiento o defensa de derechos de la persona titular ante autoridad competente;</w:t>
      </w:r>
    </w:p>
    <w:p w14:paraId="6524C2C1" w14:textId="77777777"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Cuando los datos personales se requieran para ejercer un derecho o cumplir obligaciones derivadas de una relación jurídica entre la persona titular y el responsable;</w:t>
      </w:r>
    </w:p>
    <w:p w14:paraId="4E504413" w14:textId="77777777"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Cuando exista una situación de emergencia que potencialmente pueda dañar a un individuo en su persona o en sus bienes;</w:t>
      </w:r>
    </w:p>
    <w:p w14:paraId="78505E32" w14:textId="77777777"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los datos personales sean necesarios para efectuar un tratamiento para la prevención, diagnóstico o la prestación de asistencia sanitaria;</w:t>
      </w:r>
    </w:p>
    <w:p w14:paraId="3E3AA770" w14:textId="77777777"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Cuando los datos personales figuren en fuentes de acceso público;</w:t>
      </w:r>
    </w:p>
    <w:p w14:paraId="6B365684" w14:textId="77777777"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Cuando los datos personales se sometan a un procedimiento previo de disociación, o</w:t>
      </w:r>
    </w:p>
    <w:p w14:paraId="1EA1F633" w14:textId="77777777"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Cuando la persona titular de los datos personales sea una persona reportada como desaparecida en los términos de las disposiciones jurídicas en la materia.</w:t>
      </w:r>
    </w:p>
    <w:p w14:paraId="466EB9E6" w14:textId="77777777" w:rsidR="005F6688" w:rsidRPr="005F6688" w:rsidRDefault="005F6688" w:rsidP="00161861">
      <w:pPr>
        <w:pStyle w:val="Texto"/>
        <w:spacing w:after="96"/>
        <w:rPr>
          <w:szCs w:val="18"/>
        </w:rPr>
      </w:pPr>
      <w:r w:rsidRPr="005F6688">
        <w:rPr>
          <w:b/>
          <w:szCs w:val="18"/>
        </w:rPr>
        <w:t>Artículo 17.</w:t>
      </w:r>
      <w:r w:rsidRPr="005F6688">
        <w:rPr>
          <w:szCs w:val="18"/>
        </w:rPr>
        <w:t xml:space="preserve"> El responsable deberá adoptar las medidas necesarias para mantener exactos, completos, correctos y actualizados los datos personales en su posesión, a fin de que no se altere la veracidad de éstos.</w:t>
      </w:r>
    </w:p>
    <w:p w14:paraId="20DE8F50" w14:textId="77777777" w:rsidR="005F6688" w:rsidRPr="005F6688" w:rsidRDefault="005F6688" w:rsidP="00161861">
      <w:pPr>
        <w:pStyle w:val="Texto"/>
        <w:spacing w:after="96"/>
        <w:rPr>
          <w:szCs w:val="18"/>
        </w:rPr>
      </w:pPr>
      <w:r w:rsidRPr="005F6688">
        <w:rPr>
          <w:szCs w:val="18"/>
        </w:rPr>
        <w:t>Se presume que se cumple con la calidad en los datos personales cuando éstos son proporcionados directamente por la persona titular y hasta que este no manifieste y acredite lo contrario.</w:t>
      </w:r>
    </w:p>
    <w:p w14:paraId="152CB2FA" w14:textId="77777777" w:rsidR="005F6688" w:rsidRPr="005F6688" w:rsidRDefault="005F6688" w:rsidP="00161861">
      <w:pPr>
        <w:pStyle w:val="Texto"/>
        <w:spacing w:after="96"/>
        <w:rPr>
          <w:szCs w:val="18"/>
        </w:rPr>
      </w:pPr>
      <w:r w:rsidRPr="005F6688">
        <w:rPr>
          <w:szCs w:val="18"/>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14:paraId="6EDADC29" w14:textId="77777777" w:rsidR="005F6688" w:rsidRPr="005F6688" w:rsidRDefault="005F6688" w:rsidP="00161861">
      <w:pPr>
        <w:pStyle w:val="Texto"/>
        <w:spacing w:after="96"/>
        <w:rPr>
          <w:szCs w:val="18"/>
        </w:rPr>
      </w:pPr>
      <w:r w:rsidRPr="005F6688">
        <w:rPr>
          <w:szCs w:val="18"/>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14:paraId="5D3D0BB3" w14:textId="77777777" w:rsidR="005F6688" w:rsidRPr="005F6688" w:rsidRDefault="005F6688" w:rsidP="00161861">
      <w:pPr>
        <w:pStyle w:val="Texto"/>
        <w:spacing w:after="96"/>
        <w:rPr>
          <w:szCs w:val="18"/>
        </w:rPr>
      </w:pPr>
      <w:r w:rsidRPr="005F6688">
        <w:rPr>
          <w:b/>
          <w:szCs w:val="18"/>
        </w:rPr>
        <w:t>Artículo 18.</w:t>
      </w:r>
      <w:r w:rsidRPr="005F6688">
        <w:rPr>
          <w:szCs w:val="18"/>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14:paraId="09F6C725" w14:textId="77777777" w:rsidR="005F6688" w:rsidRPr="005F6688" w:rsidRDefault="005F6688" w:rsidP="00161861">
      <w:pPr>
        <w:pStyle w:val="Texto"/>
        <w:spacing w:after="96"/>
        <w:rPr>
          <w:szCs w:val="18"/>
        </w:rPr>
      </w:pPr>
      <w:r w:rsidRPr="005F6688">
        <w:rPr>
          <w:szCs w:val="18"/>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14:paraId="5B42863F" w14:textId="77777777" w:rsidR="005F6688" w:rsidRPr="005F6688" w:rsidRDefault="005F6688" w:rsidP="00161861">
      <w:pPr>
        <w:pStyle w:val="Texto"/>
        <w:spacing w:after="96"/>
        <w:rPr>
          <w:szCs w:val="18"/>
        </w:rPr>
      </w:pPr>
      <w:r w:rsidRPr="005F6688">
        <w:rPr>
          <w:b/>
          <w:szCs w:val="18"/>
        </w:rPr>
        <w:t>Artículo 19.</w:t>
      </w:r>
      <w:r w:rsidRPr="005F6688">
        <w:rPr>
          <w:szCs w:val="18"/>
        </w:rPr>
        <w:t xml:space="preserve"> El responsable sólo deberá tratar los datos personales que resulten adecuados, relevantes y estrictamente necesarios para la finalidad que justifica su tratamiento.</w:t>
      </w:r>
    </w:p>
    <w:p w14:paraId="2224F462" w14:textId="77777777" w:rsidR="005F6688" w:rsidRPr="005F6688" w:rsidRDefault="005F6688" w:rsidP="00161861">
      <w:pPr>
        <w:pStyle w:val="Texto"/>
        <w:spacing w:after="96"/>
        <w:rPr>
          <w:szCs w:val="18"/>
        </w:rPr>
      </w:pPr>
      <w:r w:rsidRPr="005F6688">
        <w:rPr>
          <w:b/>
          <w:szCs w:val="18"/>
        </w:rPr>
        <w:t>Artículo 20.</w:t>
      </w:r>
      <w:r w:rsidRPr="005F6688">
        <w:rPr>
          <w:szCs w:val="18"/>
        </w:rPr>
        <w:t xml:space="preserve"> El responsable deberá informar a la persona titular, a través del aviso de privacidad, la existencia y características principales del tratamiento al que serán sometidos sus datos personales, a fin de que pueda tomar decisiones informadas al respecto.</w:t>
      </w:r>
    </w:p>
    <w:p w14:paraId="7EC010BD" w14:textId="77777777" w:rsidR="005F6688" w:rsidRPr="005F6688" w:rsidRDefault="005F6688" w:rsidP="00161861">
      <w:pPr>
        <w:pStyle w:val="Texto"/>
        <w:spacing w:after="96"/>
        <w:rPr>
          <w:szCs w:val="18"/>
        </w:rPr>
      </w:pPr>
      <w:r w:rsidRPr="005F6688">
        <w:rPr>
          <w:szCs w:val="18"/>
        </w:rPr>
        <w:t>El aviso de privacidad deberá ser difundido por los medios electrónicos y físicos con que cuente el responsable, asimismo, deberá ponerse a disposición en su modalidad simplificada.</w:t>
      </w:r>
    </w:p>
    <w:p w14:paraId="294F2B42" w14:textId="77777777" w:rsidR="005F6688" w:rsidRPr="005F6688" w:rsidRDefault="005F6688" w:rsidP="00161861">
      <w:pPr>
        <w:pStyle w:val="Texto"/>
        <w:spacing w:after="96"/>
        <w:rPr>
          <w:szCs w:val="18"/>
        </w:rPr>
      </w:pPr>
      <w:r w:rsidRPr="005F6688">
        <w:rPr>
          <w:szCs w:val="18"/>
        </w:rPr>
        <w:t>Para que el aviso de privacidad cumpla de manera eficiente con su función de informar, deberá estar redactado y estructurado de manera clara y sencilla.</w:t>
      </w:r>
    </w:p>
    <w:p w14:paraId="5D3B3B8C" w14:textId="77777777" w:rsidR="005F6688" w:rsidRPr="005F6688" w:rsidRDefault="005F6688" w:rsidP="00161861">
      <w:pPr>
        <w:pStyle w:val="Texto"/>
        <w:spacing w:after="96"/>
        <w:rPr>
          <w:szCs w:val="18"/>
        </w:rPr>
      </w:pPr>
      <w:r w:rsidRPr="005F6688">
        <w:rPr>
          <w:szCs w:val="18"/>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la Secretaría.</w:t>
      </w:r>
    </w:p>
    <w:p w14:paraId="44684905" w14:textId="77777777" w:rsidR="005F6688" w:rsidRPr="005F6688" w:rsidRDefault="005F6688" w:rsidP="00161861">
      <w:pPr>
        <w:pStyle w:val="Texto"/>
        <w:spacing w:after="96"/>
        <w:rPr>
          <w:szCs w:val="18"/>
        </w:rPr>
      </w:pPr>
      <w:r w:rsidRPr="005F6688">
        <w:rPr>
          <w:b/>
          <w:szCs w:val="18"/>
        </w:rPr>
        <w:t>Artículo 21.</w:t>
      </w:r>
      <w:r w:rsidRPr="005F6688">
        <w:rPr>
          <w:szCs w:val="18"/>
        </w:rPr>
        <w:t xml:space="preserve"> El aviso de privacidad deberá contener, al menos, la siguiente información:</w:t>
      </w:r>
    </w:p>
    <w:p w14:paraId="6FC61284" w14:textId="77777777"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La denominación y el domicilio del responsable;</w:t>
      </w:r>
    </w:p>
    <w:p w14:paraId="1CC139A8" w14:textId="77777777"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Los datos personales que serán sometidos a tratamiento, identificando aquéllos que son sensibles;</w:t>
      </w:r>
    </w:p>
    <w:p w14:paraId="3BCDA47E" w14:textId="77777777"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El fundamento legal que faculta al responsable para llevar a cabo el tratamiento;</w:t>
      </w:r>
    </w:p>
    <w:p w14:paraId="5B2C5408" w14:textId="77777777"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Las finalidades del tratamiento para las cuales se obtienen los datos personales, distinguiendo aquéllas que requieren el consentimiento de la persona titular;</w:t>
      </w:r>
    </w:p>
    <w:p w14:paraId="4EA0A414" w14:textId="77777777"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Los mecanismos, medios y procedimientos disponibles para ejercer los derechos ARCO;</w:t>
      </w:r>
    </w:p>
    <w:p w14:paraId="03C35FB2" w14:textId="77777777"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El domicilio de la Unidad de Transparencia;</w:t>
      </w:r>
    </w:p>
    <w:p w14:paraId="793AEDA0" w14:textId="77777777"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se realicen transferencias de datos personales que requieran consentimiento, se deberá informar:</w:t>
      </w:r>
    </w:p>
    <w:p w14:paraId="64BB1BA4" w14:textId="77777777" w:rsidR="005F6688" w:rsidRPr="005F6688" w:rsidRDefault="005F6688" w:rsidP="00161861">
      <w:pPr>
        <w:pStyle w:val="Texto"/>
        <w:spacing w:after="96"/>
        <w:ind w:left="1584" w:hanging="432"/>
        <w:rPr>
          <w:szCs w:val="18"/>
        </w:rPr>
      </w:pPr>
      <w:r w:rsidRPr="005F6688">
        <w:rPr>
          <w:b/>
          <w:szCs w:val="18"/>
        </w:rPr>
        <w:t>a</w:t>
      </w:r>
      <w:r w:rsidR="00B60B3C">
        <w:rPr>
          <w:b/>
          <w:szCs w:val="18"/>
        </w:rPr>
        <w:t>)</w:t>
      </w:r>
      <w:r w:rsidR="00B60B3C">
        <w:rPr>
          <w:b/>
          <w:szCs w:val="18"/>
        </w:rPr>
        <w:tab/>
      </w:r>
      <w:r w:rsidRPr="005F6688">
        <w:rPr>
          <w:szCs w:val="18"/>
        </w:rPr>
        <w:t>Las autoridades, poderes, entidades, órganos y organismos gubernamentales de los tres órdenes de gobierno y las personas físicas o morales a las que se transfieren los datos personales, y</w:t>
      </w:r>
    </w:p>
    <w:p w14:paraId="792060FB" w14:textId="77777777" w:rsidR="005F6688" w:rsidRPr="005F6688" w:rsidRDefault="005F6688" w:rsidP="00161861">
      <w:pPr>
        <w:pStyle w:val="Texto"/>
        <w:spacing w:after="96"/>
        <w:ind w:left="1584" w:hanging="432"/>
        <w:rPr>
          <w:szCs w:val="18"/>
        </w:rPr>
      </w:pPr>
      <w:r w:rsidRPr="005F6688">
        <w:rPr>
          <w:b/>
          <w:szCs w:val="18"/>
        </w:rPr>
        <w:t>b</w:t>
      </w:r>
      <w:r w:rsidR="00B60B3C">
        <w:rPr>
          <w:b/>
          <w:szCs w:val="18"/>
        </w:rPr>
        <w:t>)</w:t>
      </w:r>
      <w:r w:rsidR="00B60B3C">
        <w:rPr>
          <w:b/>
          <w:szCs w:val="18"/>
        </w:rPr>
        <w:tab/>
      </w:r>
      <w:r w:rsidRPr="005F6688">
        <w:rPr>
          <w:szCs w:val="18"/>
        </w:rPr>
        <w:t>Las finalidades de estas transferencias;</w:t>
      </w:r>
    </w:p>
    <w:p w14:paraId="6A35676E" w14:textId="77777777"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Los mecanismos y medios disponibles para que la persona titular, en su caso, pueda manifestar su negativa para el tratamiento de sus datos personales para finalidades y transferencias de datos personales que requieren el consentimiento de la persona titular, y</w:t>
      </w:r>
    </w:p>
    <w:p w14:paraId="1DCDD6AE" w14:textId="77777777"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Los medios a través de los cuales el responsable comunicará a las personas titulares los cambios al aviso de privacidad.</w:t>
      </w:r>
    </w:p>
    <w:p w14:paraId="7CB1A461" w14:textId="77777777" w:rsidR="005F6688" w:rsidRPr="005F6688" w:rsidRDefault="005F6688" w:rsidP="00161861">
      <w:pPr>
        <w:pStyle w:val="Texto"/>
        <w:spacing w:after="96"/>
        <w:rPr>
          <w:szCs w:val="18"/>
        </w:rPr>
      </w:pPr>
      <w:r w:rsidRPr="005F6688">
        <w:rPr>
          <w:szCs w:val="18"/>
        </w:rPr>
        <w:t>Los mecanismos y 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14:paraId="45FC0EE8" w14:textId="77777777" w:rsidR="005F6688" w:rsidRPr="005F6688" w:rsidRDefault="005F6688" w:rsidP="00161861">
      <w:pPr>
        <w:pStyle w:val="Texto"/>
        <w:spacing w:after="96"/>
        <w:rPr>
          <w:szCs w:val="18"/>
        </w:rPr>
      </w:pPr>
      <w:r w:rsidRPr="005F6688">
        <w:rPr>
          <w:b/>
          <w:szCs w:val="18"/>
        </w:rPr>
        <w:t>Artículo 22.</w:t>
      </w:r>
      <w:r w:rsidRPr="005F6688">
        <w:rPr>
          <w:szCs w:val="18"/>
        </w:rPr>
        <w:t xml:space="preserve"> El aviso de privacidad en su modalidad simplificada deberá contener la información a que se refieren las fracciones I, IV, VII y VIII del artículo anterior y señalar el sitio donde se podrá consultar el aviso de privacidad integral.</w:t>
      </w:r>
    </w:p>
    <w:p w14:paraId="71D4A2E2" w14:textId="77777777" w:rsidR="005F6688" w:rsidRPr="005F6688" w:rsidRDefault="005F6688" w:rsidP="005F6688">
      <w:pPr>
        <w:pStyle w:val="Texto"/>
        <w:rPr>
          <w:szCs w:val="18"/>
        </w:rPr>
      </w:pPr>
      <w:r w:rsidRPr="005F6688">
        <w:rPr>
          <w:szCs w:val="18"/>
        </w:rPr>
        <w:t>La puesta a disposición del aviso de privacidad a que refiere este artículo no exime al responsable de su obligación de proveer los mecanismos para que la persona titular pueda conocer el contenido integral del aviso de privacidad.</w:t>
      </w:r>
    </w:p>
    <w:p w14:paraId="0579B8AF" w14:textId="77777777" w:rsidR="005F6688" w:rsidRPr="005F6688" w:rsidRDefault="005F6688" w:rsidP="00161861">
      <w:pPr>
        <w:pStyle w:val="Texto"/>
        <w:spacing w:after="88"/>
        <w:rPr>
          <w:szCs w:val="18"/>
        </w:rPr>
      </w:pPr>
      <w:r w:rsidRPr="005F6688">
        <w:rPr>
          <w:b/>
          <w:szCs w:val="18"/>
        </w:rPr>
        <w:t>Artículo 23.</w:t>
      </w:r>
      <w:r w:rsidRPr="005F6688">
        <w:rPr>
          <w:szCs w:val="18"/>
        </w:rPr>
        <w:t xml:space="preserve"> 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a la Secretaría o a las Autoridades garantes, según corresponda, caso en el cual deberá observar la Constitución Política de los Estados Unidos Mexicanos y los tratados internacionales en los que el Estado mexicano sea parte; en lo que no se contraponga con la normativa mexicana podrá valerse de estándares o mejores prácticas nacionales o internacionales para tales fines.</w:t>
      </w:r>
    </w:p>
    <w:p w14:paraId="29AEB95D" w14:textId="77777777" w:rsidR="005F6688" w:rsidRPr="005F6688" w:rsidRDefault="005F6688" w:rsidP="00161861">
      <w:pPr>
        <w:pStyle w:val="Texto"/>
        <w:spacing w:after="88"/>
        <w:rPr>
          <w:szCs w:val="18"/>
        </w:rPr>
      </w:pPr>
      <w:r w:rsidRPr="005F6688">
        <w:rPr>
          <w:b/>
          <w:szCs w:val="18"/>
        </w:rPr>
        <w:t>Artículo 24.</w:t>
      </w:r>
      <w:r w:rsidRPr="005F6688">
        <w:rPr>
          <w:szCs w:val="18"/>
        </w:rPr>
        <w:t xml:space="preserve"> Entre los mecanismos que deberá adoptar el responsable para cumplir con el principio de responsabilidad establecido en la presente Ley están, al menos, los siguientes:</w:t>
      </w:r>
    </w:p>
    <w:p w14:paraId="2F09E992" w14:textId="77777777"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Destinar recursos autorizados para tal fin para la instrumentación de programas y políticas de protección de datos personales;</w:t>
      </w:r>
    </w:p>
    <w:p w14:paraId="2A525624" w14:textId="77777777"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Elaborar políticas y programas de protección de datos personales, obligatorios y exigibles al interior de la organización del responsable;</w:t>
      </w:r>
    </w:p>
    <w:p w14:paraId="33BF5D39" w14:textId="77777777"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Poner en práctica un programa de capacitación y actualización del personal sobre las obligaciones y demás deberes en materia de protección de datos personales;</w:t>
      </w:r>
    </w:p>
    <w:p w14:paraId="4F682BBF" w14:textId="77777777"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Revisar periódicamente las políticas y programas de seguridad de datos personales para determinar las modificaciones que se requieran;</w:t>
      </w:r>
    </w:p>
    <w:p w14:paraId="6A6328A2" w14:textId="77777777"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Establecer un sistema de supervisión y vigilancia interna y/o externa, incluyendo auditorías, para comprobar el cumplimiento de las políticas de protección de datos personales;</w:t>
      </w:r>
    </w:p>
    <w:p w14:paraId="791ABE6B" w14:textId="77777777"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Establecer procedimientos para recibir y responder dudas y quejas de las personas titulares;</w:t>
      </w:r>
    </w:p>
    <w:p w14:paraId="1207FA79" w14:textId="77777777"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14:paraId="5720A123" w14:textId="77777777"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14:paraId="19D2A9DD" w14:textId="77777777" w:rsidR="005F6688" w:rsidRPr="005F6688" w:rsidRDefault="005F6688" w:rsidP="00161861">
      <w:pPr>
        <w:pStyle w:val="Texto"/>
        <w:spacing w:after="88"/>
        <w:ind w:firstLine="0"/>
        <w:jc w:val="center"/>
        <w:rPr>
          <w:b/>
          <w:szCs w:val="18"/>
        </w:rPr>
      </w:pPr>
      <w:r w:rsidRPr="005F6688">
        <w:rPr>
          <w:b/>
          <w:szCs w:val="18"/>
        </w:rPr>
        <w:t>Capítulo II</w:t>
      </w:r>
    </w:p>
    <w:p w14:paraId="41CB3736" w14:textId="77777777" w:rsidR="005F6688" w:rsidRPr="005F6688" w:rsidRDefault="005F6688" w:rsidP="00161861">
      <w:pPr>
        <w:pStyle w:val="Texto"/>
        <w:spacing w:after="88"/>
        <w:ind w:firstLine="0"/>
        <w:jc w:val="center"/>
        <w:rPr>
          <w:b/>
          <w:szCs w:val="18"/>
        </w:rPr>
      </w:pPr>
      <w:r w:rsidRPr="005F6688">
        <w:rPr>
          <w:b/>
          <w:szCs w:val="18"/>
        </w:rPr>
        <w:t>De los Deberes</w:t>
      </w:r>
    </w:p>
    <w:p w14:paraId="2C11E7BD" w14:textId="77777777" w:rsidR="005F6688" w:rsidRPr="005F6688" w:rsidRDefault="005F6688" w:rsidP="00161861">
      <w:pPr>
        <w:pStyle w:val="Texto"/>
        <w:spacing w:after="88"/>
        <w:rPr>
          <w:szCs w:val="18"/>
        </w:rPr>
      </w:pPr>
      <w:r w:rsidRPr="005F6688">
        <w:rPr>
          <w:b/>
          <w:szCs w:val="18"/>
        </w:rPr>
        <w:t xml:space="preserve">Artículo 25. </w:t>
      </w:r>
      <w:r w:rsidRPr="005F6688">
        <w:rPr>
          <w:szCs w:val="18"/>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14:paraId="45F3FE53" w14:textId="77777777" w:rsidR="005F6688" w:rsidRPr="005F6688" w:rsidRDefault="005F6688" w:rsidP="00161861">
      <w:pPr>
        <w:pStyle w:val="Texto"/>
        <w:spacing w:after="88"/>
        <w:rPr>
          <w:szCs w:val="18"/>
        </w:rPr>
      </w:pPr>
      <w:r w:rsidRPr="005F6688">
        <w:rPr>
          <w:b/>
          <w:szCs w:val="18"/>
        </w:rPr>
        <w:t>Artículo 26.</w:t>
      </w:r>
      <w:r w:rsidRPr="005F6688">
        <w:rPr>
          <w:szCs w:val="18"/>
        </w:rPr>
        <w:t xml:space="preserve"> Las medidas de seguridad adoptadas por el responsable deberán considerar:</w:t>
      </w:r>
    </w:p>
    <w:p w14:paraId="3C7086A0" w14:textId="77777777"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El riesgo inherente a los datos personales tratados;</w:t>
      </w:r>
    </w:p>
    <w:p w14:paraId="43E9851C" w14:textId="77777777"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La sensibilidad de los datos personales tratados;</w:t>
      </w:r>
    </w:p>
    <w:p w14:paraId="70A46CF8" w14:textId="77777777"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El desarrollo tecnológico;</w:t>
      </w:r>
    </w:p>
    <w:p w14:paraId="6EF55236" w14:textId="77777777"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Las posibles consecuencias de una vulneración para las personas titulares;</w:t>
      </w:r>
    </w:p>
    <w:p w14:paraId="545FE604" w14:textId="77777777"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Las transferencias de datos personales que se realicen;</w:t>
      </w:r>
    </w:p>
    <w:p w14:paraId="7E07FFCA" w14:textId="77777777"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El número de personas titulares;</w:t>
      </w:r>
    </w:p>
    <w:p w14:paraId="13ECEE82" w14:textId="77777777"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Las vulneraciones previas ocurridas en los sistemas de tratamiento, y</w:t>
      </w:r>
    </w:p>
    <w:p w14:paraId="0386AA1A" w14:textId="77777777"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El riesgo por el valor potencial cuantitativo o cualitativo que pudieran tener los datos personales tratados para una tercera persona no autorizada para su posesión.</w:t>
      </w:r>
    </w:p>
    <w:p w14:paraId="603855C0" w14:textId="77777777" w:rsidR="005F6688" w:rsidRPr="005F6688" w:rsidRDefault="005F6688" w:rsidP="00161861">
      <w:pPr>
        <w:pStyle w:val="Texto"/>
        <w:spacing w:after="88"/>
        <w:rPr>
          <w:szCs w:val="18"/>
        </w:rPr>
      </w:pPr>
      <w:r w:rsidRPr="005F6688">
        <w:rPr>
          <w:b/>
          <w:szCs w:val="18"/>
        </w:rPr>
        <w:t>Artículo 27.</w:t>
      </w:r>
      <w:r w:rsidRPr="005F6688">
        <w:rPr>
          <w:szCs w:val="18"/>
        </w:rPr>
        <w:t xml:space="preserve"> Para establecer y mantener las medidas de seguridad para la protección de los datos personales, el responsable deberá realizar, al menos, las siguientes actividades interrelacionadas:</w:t>
      </w:r>
    </w:p>
    <w:p w14:paraId="6C3E8A54" w14:textId="77777777"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Crear políticas internas para la gestión y tratamiento de los datos personales que tomen en cuenta el contexto en el que ocurren los tratamientos y el ciclo de vida de los datos personales, es decir, su obtención, uso y posterior supresión;</w:t>
      </w:r>
    </w:p>
    <w:p w14:paraId="364DA1B7" w14:textId="77777777"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Definir las funciones y obligaciones del personal involucrado en el tratamiento de datos personales;</w:t>
      </w:r>
    </w:p>
    <w:p w14:paraId="5B41C438" w14:textId="77777777"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Elaborar un inventario de datos personales y de los sistemas de tratamiento;</w:t>
      </w:r>
    </w:p>
    <w:p w14:paraId="051170EA" w14:textId="77777777"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092568F3" w14:textId="77777777" w:rsidR="005F6688" w:rsidRPr="005F6688" w:rsidRDefault="005F6688" w:rsidP="00161861">
      <w:pPr>
        <w:pStyle w:val="Texto"/>
        <w:spacing w:line="224" w:lineRule="exact"/>
        <w:ind w:left="1152" w:hanging="864"/>
        <w:rPr>
          <w:szCs w:val="18"/>
        </w:rPr>
      </w:pPr>
      <w:r w:rsidRPr="005F6688">
        <w:rPr>
          <w:b/>
          <w:szCs w:val="18"/>
        </w:rPr>
        <w:t>V.</w:t>
      </w:r>
      <w:r w:rsidR="00B60B3C">
        <w:rPr>
          <w:b/>
          <w:szCs w:val="18"/>
        </w:rPr>
        <w:tab/>
      </w:r>
      <w:r w:rsidRPr="005F6688">
        <w:rPr>
          <w:szCs w:val="18"/>
        </w:rPr>
        <w:t>Realizar un análisis de brecha, comparando las medidas de seguridad existentes contra las faltantes en la organización del responsable;</w:t>
      </w:r>
    </w:p>
    <w:p w14:paraId="7B37DEA2" w14:textId="77777777"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Elaborar un plan de trabajo para la implementación de las medidas de seguridad faltantes, así como las medidas para el cumplimiento cotidiano de las políticas de gestión y tratamiento de los datos personales;</w:t>
      </w:r>
    </w:p>
    <w:p w14:paraId="2964DB13" w14:textId="77777777"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Monitorear y revisar de manera periódica las medidas de seguridad implementadas, así como las amenazas y vulneraciones a las que están sujetos los datos personales, y</w:t>
      </w:r>
    </w:p>
    <w:p w14:paraId="1D3522E0" w14:textId="77777777" w:rsidR="005F6688" w:rsidRPr="005F6688" w:rsidRDefault="005F6688" w:rsidP="00161861">
      <w:pPr>
        <w:pStyle w:val="Texto"/>
        <w:spacing w:line="224" w:lineRule="exact"/>
        <w:ind w:left="1152" w:hanging="864"/>
        <w:rPr>
          <w:szCs w:val="18"/>
        </w:rPr>
      </w:pPr>
      <w:r w:rsidRPr="005F6688">
        <w:rPr>
          <w:b/>
          <w:szCs w:val="18"/>
        </w:rPr>
        <w:t>VIII.</w:t>
      </w:r>
      <w:r w:rsidR="00B60B3C">
        <w:rPr>
          <w:b/>
          <w:szCs w:val="18"/>
        </w:rPr>
        <w:tab/>
      </w:r>
      <w:r w:rsidRPr="005F6688">
        <w:rPr>
          <w:szCs w:val="18"/>
        </w:rPr>
        <w:t>Diseñar y aplicar diferentes niveles de capacitación del personal bajo su mando, dependiendo de sus roles y responsabilidades respecto del tratamiento de los datos personales.</w:t>
      </w:r>
    </w:p>
    <w:p w14:paraId="1A879CFB" w14:textId="77777777" w:rsidR="005F6688" w:rsidRPr="005F6688" w:rsidRDefault="005F6688" w:rsidP="00161861">
      <w:pPr>
        <w:pStyle w:val="Texto"/>
        <w:spacing w:line="224" w:lineRule="exact"/>
        <w:rPr>
          <w:szCs w:val="18"/>
        </w:rPr>
      </w:pPr>
      <w:r w:rsidRPr="005F6688">
        <w:rPr>
          <w:b/>
          <w:szCs w:val="18"/>
        </w:rPr>
        <w:t>Artículo 28.</w:t>
      </w:r>
      <w:r w:rsidRPr="005F6688">
        <w:rPr>
          <w:szCs w:val="18"/>
        </w:rPr>
        <w:t xml:space="preserve"> Las acciones relacionadas con las medidas de seguridad para el tratamiento de los datos personales deberán estar documentadas y contenidas en un sistema de gestión.</w:t>
      </w:r>
    </w:p>
    <w:p w14:paraId="5F9E0619" w14:textId="77777777" w:rsidR="005F6688" w:rsidRPr="005F6688" w:rsidRDefault="005F6688" w:rsidP="00161861">
      <w:pPr>
        <w:pStyle w:val="Texto"/>
        <w:spacing w:line="224" w:lineRule="exact"/>
        <w:rPr>
          <w:szCs w:val="18"/>
        </w:rPr>
      </w:pPr>
      <w:r w:rsidRPr="005F6688">
        <w:rPr>
          <w:szCs w:val="18"/>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14:paraId="4C5CE0C5" w14:textId="77777777" w:rsidR="005F6688" w:rsidRPr="005F6688" w:rsidRDefault="005F6688" w:rsidP="00161861">
      <w:pPr>
        <w:pStyle w:val="Texto"/>
        <w:spacing w:line="224" w:lineRule="exact"/>
        <w:rPr>
          <w:szCs w:val="18"/>
        </w:rPr>
      </w:pPr>
      <w:r w:rsidRPr="005F6688">
        <w:rPr>
          <w:b/>
          <w:szCs w:val="18"/>
        </w:rPr>
        <w:t>Artículo 29.</w:t>
      </w:r>
      <w:r w:rsidRPr="005F6688">
        <w:rPr>
          <w:szCs w:val="18"/>
        </w:rPr>
        <w:t xml:space="preserve"> El responsable deberá elaborar un documento de seguridad que contenga, al menos, lo siguiente:</w:t>
      </w:r>
    </w:p>
    <w:p w14:paraId="2227D0CA" w14:textId="77777777"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El inventario de datos personales y de los sistemas de tratamiento;</w:t>
      </w:r>
    </w:p>
    <w:p w14:paraId="6C81AC72" w14:textId="77777777"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Las funciones y obligaciones de las personas que traten datos personales;</w:t>
      </w:r>
    </w:p>
    <w:p w14:paraId="45C1942A" w14:textId="77777777"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análisis de riesgos;</w:t>
      </w:r>
    </w:p>
    <w:p w14:paraId="2E5DE7C0" w14:textId="77777777"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análisis de brecha;</w:t>
      </w:r>
    </w:p>
    <w:p w14:paraId="63907814" w14:textId="77777777" w:rsidR="005F6688" w:rsidRPr="005F6688" w:rsidRDefault="005F6688" w:rsidP="00161861">
      <w:pPr>
        <w:pStyle w:val="Texto"/>
        <w:spacing w:line="224" w:lineRule="exact"/>
        <w:ind w:left="1152" w:hanging="864"/>
        <w:rPr>
          <w:szCs w:val="18"/>
        </w:rPr>
      </w:pPr>
      <w:r w:rsidRPr="005F6688">
        <w:rPr>
          <w:b/>
          <w:szCs w:val="18"/>
        </w:rPr>
        <w:t>V.</w:t>
      </w:r>
      <w:r w:rsidR="00B60B3C">
        <w:rPr>
          <w:b/>
          <w:szCs w:val="18"/>
        </w:rPr>
        <w:tab/>
      </w:r>
      <w:r w:rsidRPr="005F6688">
        <w:rPr>
          <w:szCs w:val="18"/>
        </w:rPr>
        <w:t>El plan de trabajo;</w:t>
      </w:r>
    </w:p>
    <w:p w14:paraId="385B9479" w14:textId="77777777"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Los mecanismos de monitoreo y revisión de las medidas de seguridad, y</w:t>
      </w:r>
    </w:p>
    <w:p w14:paraId="2C5BAD71" w14:textId="77777777"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El programa general de capacitación.</w:t>
      </w:r>
    </w:p>
    <w:p w14:paraId="54198677" w14:textId="77777777" w:rsidR="005F6688" w:rsidRPr="005F6688" w:rsidRDefault="005F6688" w:rsidP="00161861">
      <w:pPr>
        <w:pStyle w:val="Texto"/>
        <w:spacing w:line="224" w:lineRule="exact"/>
        <w:rPr>
          <w:szCs w:val="18"/>
        </w:rPr>
      </w:pPr>
      <w:r w:rsidRPr="005F6688">
        <w:rPr>
          <w:b/>
          <w:szCs w:val="18"/>
        </w:rPr>
        <w:t>Artículo 30.</w:t>
      </w:r>
      <w:r w:rsidRPr="005F6688">
        <w:rPr>
          <w:szCs w:val="18"/>
        </w:rPr>
        <w:t xml:space="preserve"> El responsable deberá actualizar el documento de seguridad cuando ocurran los siguientes eventos:</w:t>
      </w:r>
    </w:p>
    <w:p w14:paraId="724868D5" w14:textId="77777777"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Se produzcan modificaciones sustanciales al tratamiento de datos personales que deriven en un cambio en el nivel de riesgo;</w:t>
      </w:r>
    </w:p>
    <w:p w14:paraId="5EEA98E8" w14:textId="77777777"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Como resultado de un proceso de mejora continua, derivado del monitoreo y revisión del sistema de gestión;</w:t>
      </w:r>
    </w:p>
    <w:p w14:paraId="68F8DAEA" w14:textId="77777777"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Como resultado de un proceso de mejora para mitigar el impacto de una vulneración a la seguridad ocurrida, y</w:t>
      </w:r>
    </w:p>
    <w:p w14:paraId="2DF32CA8" w14:textId="77777777"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Implementación de acciones correctivas y preventivas ante una vulneración de seguridad.</w:t>
      </w:r>
    </w:p>
    <w:p w14:paraId="65050737" w14:textId="77777777" w:rsidR="005F6688" w:rsidRPr="005F6688" w:rsidRDefault="005F6688" w:rsidP="00161861">
      <w:pPr>
        <w:pStyle w:val="Texto"/>
        <w:spacing w:line="224" w:lineRule="exact"/>
        <w:rPr>
          <w:szCs w:val="18"/>
        </w:rPr>
      </w:pPr>
      <w:r w:rsidRPr="005F6688">
        <w:rPr>
          <w:b/>
          <w:szCs w:val="18"/>
        </w:rPr>
        <w:t>Artículo 31.</w:t>
      </w:r>
      <w:r w:rsidRPr="005F6688">
        <w:rPr>
          <w:szCs w:val="18"/>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0CF2AF30" w14:textId="77777777" w:rsidR="005F6688" w:rsidRPr="005F6688" w:rsidRDefault="005F6688" w:rsidP="00161861">
      <w:pPr>
        <w:pStyle w:val="Texto"/>
        <w:spacing w:line="224" w:lineRule="exact"/>
        <w:rPr>
          <w:szCs w:val="18"/>
        </w:rPr>
      </w:pPr>
      <w:r w:rsidRPr="005F6688">
        <w:rPr>
          <w:b/>
          <w:szCs w:val="18"/>
        </w:rPr>
        <w:t>Artículo 32.</w:t>
      </w:r>
      <w:r w:rsidRPr="005F6688">
        <w:rPr>
          <w:szCs w:val="18"/>
        </w:rPr>
        <w:t xml:space="preserve"> Además de las que señalen las leyes respectivas y la normatividad aplicable, se considerarán como vulneraciones de seguridad, en cualquier fase del tratamiento de datos, al menos, las siguientes:</w:t>
      </w:r>
    </w:p>
    <w:p w14:paraId="55376E9F" w14:textId="77777777"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La pérdida o destrucción no autorizada;</w:t>
      </w:r>
    </w:p>
    <w:p w14:paraId="4A9BADB7" w14:textId="77777777"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El robo, extravío o copia no autorizada;</w:t>
      </w:r>
    </w:p>
    <w:p w14:paraId="51642B28" w14:textId="77777777"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uso, acceso o tratamiento no autorizado, o</w:t>
      </w:r>
    </w:p>
    <w:p w14:paraId="0AD88A08" w14:textId="77777777"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daño, la alteración o modificación no autorizada.</w:t>
      </w:r>
    </w:p>
    <w:p w14:paraId="303408FC" w14:textId="77777777" w:rsidR="005F6688" w:rsidRPr="005F6688" w:rsidRDefault="005F6688" w:rsidP="00161861">
      <w:pPr>
        <w:pStyle w:val="Texto"/>
        <w:spacing w:line="246" w:lineRule="exact"/>
        <w:rPr>
          <w:szCs w:val="18"/>
        </w:rPr>
      </w:pPr>
      <w:r w:rsidRPr="005F6688">
        <w:rPr>
          <w:b/>
          <w:szCs w:val="18"/>
        </w:rPr>
        <w:t>Artículo 33.</w:t>
      </w:r>
      <w:r w:rsidRPr="005F6688">
        <w:rPr>
          <w:szCs w:val="18"/>
        </w:rPr>
        <w:t xml:space="preserve"> El responsable deberá llevar una bitácora de las vulneraciones a la seguridad en la que se describa ésta, la fecha en la que ocurrió, el motivo de ésta y las acciones correctivas implementadas de forma inmediata y definitiva.</w:t>
      </w:r>
    </w:p>
    <w:p w14:paraId="5749683D" w14:textId="77777777" w:rsidR="005F6688" w:rsidRPr="005F6688" w:rsidRDefault="005F6688" w:rsidP="00161861">
      <w:pPr>
        <w:pStyle w:val="Texto"/>
        <w:spacing w:line="246" w:lineRule="exact"/>
        <w:rPr>
          <w:szCs w:val="18"/>
        </w:rPr>
      </w:pPr>
      <w:r w:rsidRPr="005F6688">
        <w:rPr>
          <w:b/>
          <w:szCs w:val="18"/>
        </w:rPr>
        <w:t>Artículo 34.</w:t>
      </w:r>
      <w:r w:rsidRPr="005F6688">
        <w:rPr>
          <w:szCs w:val="18"/>
        </w:rPr>
        <w:t xml:space="preserve"> El responsable deberá informar sin dilación alguna a la persona titular, y según corresponda, a la Secretaría y a las Autoridades garantes,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las personas titulares afectadas puedan tomar las medidas correspondientes para la defensa de sus derechos.</w:t>
      </w:r>
    </w:p>
    <w:p w14:paraId="3630CAF2" w14:textId="77777777" w:rsidR="005F6688" w:rsidRPr="005F6688" w:rsidRDefault="005F6688" w:rsidP="00161861">
      <w:pPr>
        <w:pStyle w:val="Texto"/>
        <w:spacing w:line="246" w:lineRule="exact"/>
        <w:rPr>
          <w:szCs w:val="18"/>
        </w:rPr>
      </w:pPr>
      <w:r w:rsidRPr="005F6688">
        <w:rPr>
          <w:b/>
          <w:szCs w:val="18"/>
        </w:rPr>
        <w:t>Artículo 35.</w:t>
      </w:r>
      <w:r w:rsidRPr="005F6688">
        <w:rPr>
          <w:szCs w:val="18"/>
        </w:rPr>
        <w:t xml:space="preserve"> El responsable deberá informar a la persona titular al menos lo siguiente:</w:t>
      </w:r>
    </w:p>
    <w:p w14:paraId="08E67724" w14:textId="77777777"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La naturaleza del incidente;</w:t>
      </w:r>
    </w:p>
    <w:p w14:paraId="0C754FA9" w14:textId="77777777"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Los datos personales comprometidos;</w:t>
      </w:r>
    </w:p>
    <w:p w14:paraId="0B7DC6FC" w14:textId="77777777" w:rsidR="005F6688" w:rsidRPr="005F6688" w:rsidRDefault="005F6688" w:rsidP="00161861">
      <w:pPr>
        <w:pStyle w:val="Texto"/>
        <w:spacing w:line="246" w:lineRule="exact"/>
        <w:ind w:left="1152" w:hanging="864"/>
        <w:rPr>
          <w:szCs w:val="18"/>
        </w:rPr>
      </w:pPr>
      <w:r w:rsidRPr="005F6688">
        <w:rPr>
          <w:b/>
          <w:szCs w:val="18"/>
        </w:rPr>
        <w:t>III.</w:t>
      </w:r>
      <w:r w:rsidR="00B60B3C">
        <w:rPr>
          <w:b/>
          <w:szCs w:val="18"/>
        </w:rPr>
        <w:tab/>
      </w:r>
      <w:r w:rsidRPr="005F6688">
        <w:rPr>
          <w:szCs w:val="18"/>
        </w:rPr>
        <w:t>Las recomendaciones acerca de las medidas que la persona titular pueda adoptar para proteger sus intereses;</w:t>
      </w:r>
    </w:p>
    <w:p w14:paraId="73477B0C" w14:textId="77777777" w:rsidR="005F6688" w:rsidRPr="005F6688" w:rsidRDefault="005F6688" w:rsidP="00161861">
      <w:pPr>
        <w:pStyle w:val="Texto"/>
        <w:spacing w:line="246" w:lineRule="exact"/>
        <w:ind w:left="1152" w:hanging="864"/>
        <w:rPr>
          <w:szCs w:val="18"/>
        </w:rPr>
      </w:pPr>
      <w:r w:rsidRPr="005F6688">
        <w:rPr>
          <w:b/>
          <w:szCs w:val="18"/>
        </w:rPr>
        <w:t>IV.</w:t>
      </w:r>
      <w:r w:rsidR="00B60B3C">
        <w:rPr>
          <w:b/>
          <w:szCs w:val="18"/>
        </w:rPr>
        <w:tab/>
      </w:r>
      <w:r w:rsidRPr="005F6688">
        <w:rPr>
          <w:szCs w:val="18"/>
        </w:rPr>
        <w:t>Las acciones correctivas realizadas de forma inmediata, y</w:t>
      </w:r>
    </w:p>
    <w:p w14:paraId="184882D5" w14:textId="77777777" w:rsidR="005F6688" w:rsidRPr="005F6688" w:rsidRDefault="005F6688" w:rsidP="00161861">
      <w:pPr>
        <w:pStyle w:val="Texto"/>
        <w:spacing w:line="246" w:lineRule="exact"/>
        <w:ind w:left="1152" w:hanging="864"/>
        <w:rPr>
          <w:szCs w:val="18"/>
        </w:rPr>
      </w:pPr>
      <w:r w:rsidRPr="005F6688">
        <w:rPr>
          <w:b/>
          <w:szCs w:val="18"/>
        </w:rPr>
        <w:t>V.</w:t>
      </w:r>
      <w:r w:rsidR="00B60B3C">
        <w:rPr>
          <w:b/>
          <w:szCs w:val="18"/>
        </w:rPr>
        <w:tab/>
      </w:r>
      <w:r w:rsidRPr="005F6688">
        <w:rPr>
          <w:szCs w:val="18"/>
        </w:rPr>
        <w:t>Los medios donde puede obtener más información al respecto.</w:t>
      </w:r>
    </w:p>
    <w:p w14:paraId="30CFE871" w14:textId="77777777" w:rsidR="005F6688" w:rsidRPr="005F6688" w:rsidRDefault="005F6688" w:rsidP="00161861">
      <w:pPr>
        <w:pStyle w:val="Texto"/>
        <w:spacing w:line="246" w:lineRule="exact"/>
        <w:rPr>
          <w:szCs w:val="18"/>
        </w:rPr>
      </w:pPr>
      <w:r w:rsidRPr="005F6688">
        <w:rPr>
          <w:b/>
          <w:szCs w:val="18"/>
        </w:rPr>
        <w:t>Artículo 36.</w:t>
      </w:r>
      <w:r w:rsidRPr="005F6688">
        <w:rPr>
          <w:szCs w:val="18"/>
        </w:rPr>
        <w:t xml:space="preserve"> 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14:paraId="33150055" w14:textId="77777777" w:rsidR="005F6688" w:rsidRPr="005F6688" w:rsidRDefault="005F6688" w:rsidP="00161861">
      <w:pPr>
        <w:pStyle w:val="Texto"/>
        <w:spacing w:line="246" w:lineRule="exact"/>
        <w:rPr>
          <w:szCs w:val="18"/>
        </w:rPr>
      </w:pPr>
      <w:r w:rsidRPr="005F6688">
        <w:rPr>
          <w:szCs w:val="18"/>
        </w:rPr>
        <w:t>Lo anterior, sin menoscabo de lo establecido en las disposiciones de acceso a la información pública.</w:t>
      </w:r>
    </w:p>
    <w:p w14:paraId="47BA8915" w14:textId="77777777" w:rsidR="005F6688" w:rsidRPr="005F6688" w:rsidRDefault="005F6688" w:rsidP="00161861">
      <w:pPr>
        <w:pStyle w:val="Texto"/>
        <w:spacing w:line="246" w:lineRule="exact"/>
        <w:ind w:firstLine="0"/>
        <w:jc w:val="center"/>
        <w:rPr>
          <w:b/>
          <w:szCs w:val="18"/>
        </w:rPr>
      </w:pPr>
      <w:r w:rsidRPr="005F6688">
        <w:rPr>
          <w:b/>
          <w:szCs w:val="18"/>
        </w:rPr>
        <w:t>TÍTULO TERCERO</w:t>
      </w:r>
    </w:p>
    <w:p w14:paraId="5A29BA0D" w14:textId="77777777" w:rsidR="005F6688" w:rsidRPr="005F6688" w:rsidRDefault="005F6688" w:rsidP="00161861">
      <w:pPr>
        <w:pStyle w:val="Texto"/>
        <w:spacing w:line="246" w:lineRule="exact"/>
        <w:ind w:firstLine="0"/>
        <w:jc w:val="center"/>
        <w:rPr>
          <w:b/>
          <w:szCs w:val="18"/>
        </w:rPr>
      </w:pPr>
      <w:r w:rsidRPr="005F6688">
        <w:rPr>
          <w:b/>
          <w:szCs w:val="18"/>
        </w:rPr>
        <w:t>DERECHOS DE LAS PERSONAS TITULARES Y SU EJERCICIO</w:t>
      </w:r>
    </w:p>
    <w:p w14:paraId="0DD3733F" w14:textId="77777777" w:rsidR="005F6688" w:rsidRPr="005F6688" w:rsidRDefault="005F6688" w:rsidP="00161861">
      <w:pPr>
        <w:pStyle w:val="Texto"/>
        <w:spacing w:line="246" w:lineRule="exact"/>
        <w:ind w:firstLine="0"/>
        <w:jc w:val="center"/>
        <w:rPr>
          <w:b/>
          <w:szCs w:val="18"/>
        </w:rPr>
      </w:pPr>
      <w:r w:rsidRPr="005F6688">
        <w:rPr>
          <w:b/>
          <w:szCs w:val="18"/>
        </w:rPr>
        <w:t>Capítulo I</w:t>
      </w:r>
    </w:p>
    <w:p w14:paraId="03F8E84B" w14:textId="77777777" w:rsidR="005F6688" w:rsidRPr="005F6688" w:rsidRDefault="005F6688" w:rsidP="00161861">
      <w:pPr>
        <w:pStyle w:val="Texto"/>
        <w:spacing w:line="246" w:lineRule="exact"/>
        <w:ind w:firstLine="0"/>
        <w:jc w:val="center"/>
        <w:rPr>
          <w:b/>
          <w:szCs w:val="18"/>
        </w:rPr>
      </w:pPr>
      <w:r w:rsidRPr="005F6688">
        <w:rPr>
          <w:b/>
          <w:szCs w:val="18"/>
        </w:rPr>
        <w:t>De los Derechos de Acceso, Rectificación, Cancelación y Oposición</w:t>
      </w:r>
    </w:p>
    <w:p w14:paraId="7EF445C1" w14:textId="77777777" w:rsidR="005F6688" w:rsidRPr="005F6688" w:rsidRDefault="005F6688" w:rsidP="00161861">
      <w:pPr>
        <w:pStyle w:val="Texto"/>
        <w:spacing w:line="246" w:lineRule="exact"/>
        <w:rPr>
          <w:szCs w:val="18"/>
        </w:rPr>
      </w:pPr>
      <w:r w:rsidRPr="005F6688">
        <w:rPr>
          <w:b/>
          <w:szCs w:val="18"/>
        </w:rPr>
        <w:t>Artículo 37.</w:t>
      </w:r>
      <w:r w:rsidRPr="005F6688">
        <w:rPr>
          <w:szCs w:val="18"/>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14:paraId="7C250C5F" w14:textId="77777777" w:rsidR="005F6688" w:rsidRPr="005F6688" w:rsidRDefault="005F6688" w:rsidP="00161861">
      <w:pPr>
        <w:pStyle w:val="Texto"/>
        <w:spacing w:line="246" w:lineRule="exact"/>
        <w:rPr>
          <w:szCs w:val="18"/>
        </w:rPr>
      </w:pPr>
      <w:r w:rsidRPr="005F6688">
        <w:rPr>
          <w:b/>
          <w:szCs w:val="18"/>
        </w:rPr>
        <w:t>Artículo 38.</w:t>
      </w:r>
      <w:r w:rsidRPr="005F6688">
        <w:rPr>
          <w:szCs w:val="18"/>
        </w:rPr>
        <w:t xml:space="preserve"> La persona titular tendrá derecho de acceder a sus datos personales que obren en posesión del responsable, así como conocer la información relacionada con las condiciones y generalidades de su tratamiento.</w:t>
      </w:r>
    </w:p>
    <w:p w14:paraId="3458A41B" w14:textId="77777777" w:rsidR="005F6688" w:rsidRPr="005F6688" w:rsidRDefault="005F6688" w:rsidP="00161861">
      <w:pPr>
        <w:pStyle w:val="Texto"/>
        <w:spacing w:line="246" w:lineRule="exact"/>
        <w:rPr>
          <w:szCs w:val="18"/>
        </w:rPr>
      </w:pPr>
      <w:r w:rsidRPr="005F6688">
        <w:rPr>
          <w:b/>
          <w:szCs w:val="18"/>
        </w:rPr>
        <w:t>Artículo 39.</w:t>
      </w:r>
      <w:r w:rsidRPr="005F6688">
        <w:rPr>
          <w:szCs w:val="18"/>
        </w:rPr>
        <w:t xml:space="preserve"> La persona titular tendrá derecho a solicitar al responsable la rectificación o corrección de sus datos personales, cuando éstos resulten ser inexactos, incompletos o no se encuentren actualizados.</w:t>
      </w:r>
    </w:p>
    <w:p w14:paraId="479C6292" w14:textId="77777777" w:rsidR="005F6688" w:rsidRPr="005F6688" w:rsidRDefault="005F6688" w:rsidP="00161861">
      <w:pPr>
        <w:pStyle w:val="Texto"/>
        <w:spacing w:line="246" w:lineRule="exact"/>
        <w:rPr>
          <w:szCs w:val="18"/>
        </w:rPr>
      </w:pPr>
      <w:r w:rsidRPr="005F6688">
        <w:rPr>
          <w:b/>
          <w:szCs w:val="18"/>
        </w:rPr>
        <w:t>Artículo 40.</w:t>
      </w:r>
      <w:r w:rsidRPr="005F6688">
        <w:rPr>
          <w:szCs w:val="18"/>
        </w:rPr>
        <w:t xml:space="preserve"> La persona titular tendrá derecho a solicitar la cancelación de sus datos personales de los archivos, registros, expedientes y sistemas del responsable, a fin de que los mismos ya no estén en su posesión y dejen de ser tratados por este último.</w:t>
      </w:r>
    </w:p>
    <w:p w14:paraId="557E4ECF" w14:textId="77777777" w:rsidR="005F6688" w:rsidRPr="005F6688" w:rsidRDefault="005F6688" w:rsidP="00161861">
      <w:pPr>
        <w:pStyle w:val="Texto"/>
        <w:spacing w:line="246" w:lineRule="exact"/>
        <w:rPr>
          <w:szCs w:val="18"/>
        </w:rPr>
      </w:pPr>
      <w:r w:rsidRPr="005F6688">
        <w:rPr>
          <w:b/>
          <w:szCs w:val="18"/>
        </w:rPr>
        <w:t>Artículo 41.</w:t>
      </w:r>
      <w:r w:rsidRPr="005F6688">
        <w:rPr>
          <w:szCs w:val="18"/>
        </w:rPr>
        <w:t xml:space="preserve"> La persona titular podrá oponerse al tratamiento de sus datos personales o exigir que se cese en el mismo, cuando:</w:t>
      </w:r>
    </w:p>
    <w:p w14:paraId="69A237E2" w14:textId="77777777"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Aun siendo lícito el tratamiento, el mismo debe cesar para evitar que su persistencia le cause un daño o perjuicio, y</w:t>
      </w:r>
    </w:p>
    <w:p w14:paraId="0F46CD65" w14:textId="77777777"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 la misma o analizar o predecir, en particular, su rendimiento profesional, situación económica, estado de salud, preferencias sexuales, fiabilidad o comportamiento.</w:t>
      </w:r>
    </w:p>
    <w:p w14:paraId="2A424B92" w14:textId="77777777" w:rsidR="005F6688" w:rsidRPr="005F6688" w:rsidRDefault="005F6688" w:rsidP="00161861">
      <w:pPr>
        <w:pStyle w:val="Texto"/>
        <w:spacing w:line="220" w:lineRule="exact"/>
        <w:ind w:firstLine="0"/>
        <w:jc w:val="center"/>
        <w:rPr>
          <w:b/>
          <w:szCs w:val="18"/>
        </w:rPr>
      </w:pPr>
      <w:r w:rsidRPr="005F6688">
        <w:rPr>
          <w:b/>
          <w:szCs w:val="18"/>
        </w:rPr>
        <w:t>Capítulo II</w:t>
      </w:r>
    </w:p>
    <w:p w14:paraId="4C59FC80" w14:textId="77777777" w:rsidR="005F6688" w:rsidRPr="005F6688" w:rsidRDefault="005F6688" w:rsidP="00161861">
      <w:pPr>
        <w:pStyle w:val="Texto"/>
        <w:spacing w:line="220" w:lineRule="exact"/>
        <w:ind w:firstLine="0"/>
        <w:jc w:val="center"/>
        <w:rPr>
          <w:b/>
          <w:szCs w:val="18"/>
        </w:rPr>
      </w:pPr>
      <w:r w:rsidRPr="005F6688">
        <w:rPr>
          <w:b/>
          <w:szCs w:val="18"/>
        </w:rPr>
        <w:t>Del Ejercicio de los Derechos de Acceso, Rectificación,</w:t>
      </w:r>
      <w:r w:rsidR="00EC6E9F">
        <w:rPr>
          <w:b/>
          <w:szCs w:val="18"/>
        </w:rPr>
        <w:t xml:space="preserve"> </w:t>
      </w:r>
      <w:r w:rsidRPr="005F6688">
        <w:rPr>
          <w:b/>
          <w:szCs w:val="18"/>
        </w:rPr>
        <w:t>Cancelación y Oposición</w:t>
      </w:r>
    </w:p>
    <w:p w14:paraId="333899E3" w14:textId="77777777" w:rsidR="005F6688" w:rsidRPr="005F6688" w:rsidRDefault="005F6688" w:rsidP="00161861">
      <w:pPr>
        <w:pStyle w:val="Texto"/>
        <w:spacing w:line="220" w:lineRule="exact"/>
        <w:rPr>
          <w:szCs w:val="18"/>
        </w:rPr>
      </w:pPr>
      <w:r w:rsidRPr="005F6688">
        <w:rPr>
          <w:b/>
          <w:szCs w:val="18"/>
        </w:rPr>
        <w:t>Artículo 42.</w:t>
      </w:r>
      <w:r w:rsidRPr="005F6688">
        <w:rPr>
          <w:szCs w:val="18"/>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14:paraId="1D7455B6" w14:textId="77777777" w:rsidR="005F6688" w:rsidRPr="005F6688" w:rsidRDefault="005F6688" w:rsidP="00161861">
      <w:pPr>
        <w:pStyle w:val="Texto"/>
        <w:spacing w:line="220" w:lineRule="exact"/>
        <w:rPr>
          <w:szCs w:val="18"/>
        </w:rPr>
      </w:pPr>
      <w:r w:rsidRPr="005F6688">
        <w:rPr>
          <w:b/>
          <w:szCs w:val="18"/>
        </w:rPr>
        <w:t>Artículo 43.</w:t>
      </w:r>
      <w:r w:rsidRPr="005F6688">
        <w:rPr>
          <w:szCs w:val="18"/>
        </w:rPr>
        <w:t xml:space="preserve"> Para el ejercicio de los derechos ARCO será necesario acreditar la identidad de la persona titular y, en su caso, la identidad y personalidad con la que actúe el representante.</w:t>
      </w:r>
    </w:p>
    <w:p w14:paraId="1308DC18" w14:textId="77777777" w:rsidR="00747717" w:rsidRDefault="005F6688" w:rsidP="00161861">
      <w:pPr>
        <w:pStyle w:val="Texto"/>
        <w:spacing w:line="220" w:lineRule="exact"/>
        <w:rPr>
          <w:szCs w:val="18"/>
        </w:rPr>
      </w:pPr>
      <w:r w:rsidRPr="005F6688">
        <w:rPr>
          <w:szCs w:val="18"/>
        </w:rPr>
        <w:t>El ejercicio de los derechos ARCO por persona distinta a su titular o a su representante, será posible, excepcionalmente, en aquellos supuestos previstos por disposición legal o, en su caso, por mandato judicial.</w:t>
      </w:r>
    </w:p>
    <w:p w14:paraId="55F0484E" w14:textId="77777777" w:rsidR="005F6688" w:rsidRPr="005F6688" w:rsidRDefault="005F6688" w:rsidP="00161861">
      <w:pPr>
        <w:pStyle w:val="Texto"/>
        <w:spacing w:line="220" w:lineRule="exact"/>
        <w:rPr>
          <w:szCs w:val="18"/>
        </w:rPr>
      </w:pPr>
      <w:r w:rsidRPr="005F6688">
        <w:rPr>
          <w:szCs w:val="18"/>
        </w:rPr>
        <w:t>En el ejercicio de los derechos ARCO de personas menores de edad o que se encuentren en estado de interdicción o incapacidad, de conformidad con las leyes civiles, se estará a las reglas de representación dispuestas en la misma legislación.</w:t>
      </w:r>
    </w:p>
    <w:p w14:paraId="7E12AC07" w14:textId="77777777" w:rsidR="005F6688" w:rsidRPr="005F6688" w:rsidRDefault="005F6688" w:rsidP="00161861">
      <w:pPr>
        <w:pStyle w:val="Texto"/>
        <w:spacing w:line="220" w:lineRule="exact"/>
        <w:rPr>
          <w:szCs w:val="18"/>
        </w:rPr>
      </w:pPr>
      <w:r w:rsidRPr="005F6688">
        <w:rPr>
          <w:szCs w:val="18"/>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14:paraId="2D5E84A0" w14:textId="77777777" w:rsidR="005F6688" w:rsidRPr="005F6688" w:rsidRDefault="005F6688" w:rsidP="00161861">
      <w:pPr>
        <w:pStyle w:val="Texto"/>
        <w:spacing w:line="220" w:lineRule="exact"/>
        <w:rPr>
          <w:szCs w:val="18"/>
        </w:rPr>
      </w:pPr>
      <w:r w:rsidRPr="005F6688">
        <w:rPr>
          <w:b/>
          <w:szCs w:val="18"/>
        </w:rPr>
        <w:t>Artículo 44.</w:t>
      </w:r>
      <w:r w:rsidRPr="005F6688">
        <w:rPr>
          <w:szCs w:val="18"/>
        </w:rPr>
        <w:t xml:space="preserve"> El ejercicio de los derechos ARCO es gratuito. Sólo podrán realizarse cobros para recuperar los costos de reproducción, certificación o envío, conforme a la normatividad que resulte aplicable.</w:t>
      </w:r>
    </w:p>
    <w:p w14:paraId="1E12C02D" w14:textId="77777777" w:rsidR="00747717" w:rsidRDefault="005F6688" w:rsidP="00161861">
      <w:pPr>
        <w:pStyle w:val="Texto"/>
        <w:spacing w:line="220" w:lineRule="exact"/>
        <w:rPr>
          <w:szCs w:val="18"/>
        </w:rPr>
      </w:pPr>
      <w:r w:rsidRPr="005F6688">
        <w:rPr>
          <w:szCs w:val="18"/>
        </w:rPr>
        <w:t>Para efectos de acceso a datos personales, las leyes que establezcan los costos de reproducción y certificación deberán considerar en su determinación que los montos permitan o faciliten el ejercicio de este derecho.</w:t>
      </w:r>
    </w:p>
    <w:p w14:paraId="50632DDA" w14:textId="77777777" w:rsidR="005F6688" w:rsidRPr="005F6688" w:rsidRDefault="005F6688" w:rsidP="00161861">
      <w:pPr>
        <w:pStyle w:val="Texto"/>
        <w:spacing w:line="220" w:lineRule="exact"/>
        <w:rPr>
          <w:szCs w:val="18"/>
        </w:rPr>
      </w:pPr>
      <w:r w:rsidRPr="005F6688">
        <w:rPr>
          <w:szCs w:val="18"/>
        </w:rPr>
        <w:t>Cuando la persona titular proporcione el medio magnético, electrónico o el mecanismo necesario para reproducir los datos personales, los mismos deberán ser entregados sin costo a ésta.</w:t>
      </w:r>
    </w:p>
    <w:p w14:paraId="07E2E42F" w14:textId="77777777" w:rsidR="005F6688" w:rsidRPr="005F6688" w:rsidRDefault="005F6688" w:rsidP="00161861">
      <w:pPr>
        <w:pStyle w:val="Texto"/>
        <w:spacing w:line="220" w:lineRule="exact"/>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titular.</w:t>
      </w:r>
    </w:p>
    <w:p w14:paraId="26588657" w14:textId="77777777" w:rsidR="005F6688" w:rsidRPr="005F6688" w:rsidRDefault="005F6688" w:rsidP="00161861">
      <w:pPr>
        <w:pStyle w:val="Texto"/>
        <w:spacing w:line="220" w:lineRule="exact"/>
        <w:rPr>
          <w:szCs w:val="18"/>
        </w:rPr>
      </w:pPr>
      <w:r w:rsidRPr="005F6688">
        <w:rPr>
          <w:szCs w:val="18"/>
        </w:rPr>
        <w:t>El responsable no podrá establecer para la presentación de las solicitudes del ejercicio de los derechos ARCO algún servicio o medio que implique un costo a la persona titular.</w:t>
      </w:r>
    </w:p>
    <w:p w14:paraId="2D2671FA" w14:textId="77777777" w:rsidR="005F6688" w:rsidRPr="005F6688" w:rsidRDefault="005F6688" w:rsidP="00161861">
      <w:pPr>
        <w:pStyle w:val="Texto"/>
        <w:spacing w:line="220" w:lineRule="exact"/>
        <w:rPr>
          <w:szCs w:val="18"/>
        </w:rPr>
      </w:pPr>
      <w:r w:rsidRPr="005F6688">
        <w:rPr>
          <w:b/>
          <w:szCs w:val="18"/>
        </w:rPr>
        <w:t>Artículo 45.</w:t>
      </w:r>
      <w:r w:rsidRPr="005F6688">
        <w:rPr>
          <w:szCs w:val="18"/>
        </w:rPr>
        <w:t xml:space="preserve"> El responsable deberá establecer procedimientos sencillos que permitan el ejercicio de los derechos ARCO, cuyo plazo de respuesta no deberá exceder de veinte días contados a partir del día siguiente a la recepción de la solicitud.</w:t>
      </w:r>
    </w:p>
    <w:p w14:paraId="36EF4A67" w14:textId="77777777" w:rsidR="005F6688" w:rsidRPr="005F6688" w:rsidRDefault="005F6688" w:rsidP="00161861">
      <w:pPr>
        <w:pStyle w:val="Texto"/>
        <w:spacing w:line="220" w:lineRule="exact"/>
        <w:rPr>
          <w:szCs w:val="18"/>
        </w:rPr>
      </w:pPr>
      <w:r w:rsidRPr="005F6688">
        <w:rPr>
          <w:szCs w:val="18"/>
        </w:rPr>
        <w:t>El plazo referido en el párrafo anterior podrá ser ampliado por una sola vez hasta por diez días cuando así lo justifiquen las circunstancias, siempre y cuando se le notifique a la persona titular dentro del plazo de respuesta.</w:t>
      </w:r>
    </w:p>
    <w:p w14:paraId="15062F4E" w14:textId="77777777" w:rsidR="005F6688" w:rsidRPr="005F6688" w:rsidRDefault="005F6688" w:rsidP="00161861">
      <w:pPr>
        <w:pStyle w:val="Texto"/>
        <w:spacing w:line="220" w:lineRule="exact"/>
        <w:rPr>
          <w:szCs w:val="18"/>
        </w:rPr>
      </w:pPr>
      <w:r w:rsidRPr="005F6688">
        <w:rPr>
          <w:szCs w:val="18"/>
        </w:rPr>
        <w:t>En caso de resultar procedente el ejercicio de los derechos ARCO, el responsable deberá hacerlo efectivo en un plazo que no podrá exceder de quince días contados a partir del día siguiente en que se haya notificado la respuesta a la persona titular.</w:t>
      </w:r>
    </w:p>
    <w:p w14:paraId="29518DAB" w14:textId="77777777" w:rsidR="005F6688" w:rsidRPr="005F6688" w:rsidRDefault="005F6688" w:rsidP="00161861">
      <w:pPr>
        <w:pStyle w:val="Texto"/>
        <w:spacing w:line="220" w:lineRule="exact"/>
        <w:rPr>
          <w:szCs w:val="18"/>
        </w:rPr>
      </w:pPr>
      <w:r w:rsidRPr="005F6688">
        <w:rPr>
          <w:b/>
          <w:szCs w:val="18"/>
        </w:rPr>
        <w:t>Artículo 46.</w:t>
      </w:r>
      <w:r w:rsidRPr="005F6688">
        <w:rPr>
          <w:szCs w:val="18"/>
        </w:rPr>
        <w:t xml:space="preserve"> En la solicitud para el ejercicio de los derechos ARCO no podrán imponerse mayores requisitos que los siguientes:</w:t>
      </w:r>
    </w:p>
    <w:p w14:paraId="38B493CA" w14:textId="77777777"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nombre de la persona titular y su domicilio o cualquier otro medio para recibir notificaciones;</w:t>
      </w:r>
    </w:p>
    <w:p w14:paraId="02968ED8" w14:textId="77777777"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documentos que acrediten la identidad de la persona titular y, en su caso, la personalidad e identidad de su representante;</w:t>
      </w:r>
    </w:p>
    <w:p w14:paraId="64F29B81" w14:textId="77777777"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De ser posible, el área responsable que trata los datos personales y ante la cual se presenta la solicitud;</w:t>
      </w:r>
    </w:p>
    <w:p w14:paraId="4A44960E" w14:textId="77777777" w:rsidR="005F6688" w:rsidRPr="005F6688" w:rsidRDefault="005F6688" w:rsidP="00161861">
      <w:pPr>
        <w:pStyle w:val="Texto"/>
        <w:spacing w:line="220" w:lineRule="exact"/>
        <w:ind w:left="1152" w:hanging="864"/>
        <w:rPr>
          <w:szCs w:val="18"/>
        </w:rPr>
      </w:pPr>
      <w:r w:rsidRPr="005F6688">
        <w:rPr>
          <w:b/>
          <w:szCs w:val="18"/>
        </w:rPr>
        <w:t>IV.</w:t>
      </w:r>
      <w:r w:rsidR="00B60B3C">
        <w:rPr>
          <w:b/>
          <w:szCs w:val="18"/>
        </w:rPr>
        <w:tab/>
      </w:r>
      <w:r w:rsidRPr="005F6688">
        <w:rPr>
          <w:szCs w:val="18"/>
        </w:rPr>
        <w:t>La descripción clara y precisa de los datos personales respecto de los que se busca ejercer alguno de los derechos ARCO, salvo que se trate del derecho de acceso;</w:t>
      </w:r>
    </w:p>
    <w:p w14:paraId="443D8109" w14:textId="77777777" w:rsidR="005F6688" w:rsidRPr="005F6688" w:rsidRDefault="005F6688" w:rsidP="00161861">
      <w:pPr>
        <w:pStyle w:val="Texto"/>
        <w:spacing w:line="220" w:lineRule="exact"/>
        <w:ind w:left="1152" w:hanging="864"/>
        <w:rPr>
          <w:szCs w:val="18"/>
        </w:rPr>
      </w:pPr>
      <w:r w:rsidRPr="005F6688">
        <w:rPr>
          <w:b/>
          <w:szCs w:val="18"/>
        </w:rPr>
        <w:t>V.</w:t>
      </w:r>
      <w:r w:rsidR="00B60B3C">
        <w:rPr>
          <w:b/>
          <w:szCs w:val="18"/>
        </w:rPr>
        <w:tab/>
      </w:r>
      <w:r w:rsidRPr="005F6688">
        <w:rPr>
          <w:szCs w:val="18"/>
        </w:rPr>
        <w:t>La descripción del derecho ARCO que se pretende ejercer, o bien, lo que solicita la persona titular, y</w:t>
      </w:r>
    </w:p>
    <w:p w14:paraId="068C09F8" w14:textId="77777777" w:rsidR="005F6688" w:rsidRPr="005F6688" w:rsidRDefault="005F6688" w:rsidP="00161861">
      <w:pPr>
        <w:pStyle w:val="Texto"/>
        <w:spacing w:line="220" w:lineRule="exact"/>
        <w:ind w:left="1152" w:hanging="864"/>
        <w:rPr>
          <w:szCs w:val="18"/>
        </w:rPr>
      </w:pPr>
      <w:r w:rsidRPr="005F6688">
        <w:rPr>
          <w:b/>
          <w:szCs w:val="18"/>
        </w:rPr>
        <w:t>VI.</w:t>
      </w:r>
      <w:r w:rsidR="00B60B3C">
        <w:rPr>
          <w:b/>
          <w:szCs w:val="18"/>
        </w:rPr>
        <w:tab/>
      </w:r>
      <w:r w:rsidRPr="005F6688">
        <w:rPr>
          <w:szCs w:val="18"/>
        </w:rPr>
        <w:t>Cualquier otro elemento o documento que facilite la localización de los datos personales,</w:t>
      </w:r>
      <w:r w:rsidR="00846889">
        <w:rPr>
          <w:szCs w:val="18"/>
        </w:rPr>
        <w:t xml:space="preserve"> </w:t>
      </w:r>
      <w:r w:rsidRPr="005F6688">
        <w:rPr>
          <w:szCs w:val="18"/>
        </w:rPr>
        <w:t>en su caso.</w:t>
      </w:r>
    </w:p>
    <w:p w14:paraId="45671E73" w14:textId="77777777" w:rsidR="00747717" w:rsidRDefault="005F6688" w:rsidP="00161861">
      <w:pPr>
        <w:pStyle w:val="Texto"/>
        <w:spacing w:after="94"/>
        <w:rPr>
          <w:szCs w:val="18"/>
        </w:rPr>
      </w:pPr>
      <w:r w:rsidRPr="005F6688">
        <w:rPr>
          <w:szCs w:val="18"/>
        </w:rP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14:paraId="2007F3D3" w14:textId="77777777" w:rsidR="005F6688" w:rsidRPr="005F6688" w:rsidRDefault="005F6688" w:rsidP="00161861">
      <w:pPr>
        <w:pStyle w:val="Texto"/>
        <w:spacing w:after="94"/>
        <w:rPr>
          <w:szCs w:val="18"/>
        </w:rPr>
      </w:pPr>
      <w:r w:rsidRPr="005F6688">
        <w:rPr>
          <w:szCs w:val="18"/>
        </w:rPr>
        <w:t>En caso de que la solicitud de protección de datos no satisfaga alguno de los requisitos a que se refiere este artículo, y la Secretaría o las Autoridades garantes no cuenten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6C21BB85" w14:textId="77777777" w:rsidR="00747717" w:rsidRDefault="005F6688" w:rsidP="00161861">
      <w:pPr>
        <w:pStyle w:val="Texto"/>
        <w:spacing w:after="94"/>
        <w:rPr>
          <w:szCs w:val="18"/>
        </w:rPr>
      </w:pPr>
      <w:r w:rsidRPr="005F6688">
        <w:rPr>
          <w:szCs w:val="18"/>
        </w:rPr>
        <w:t>Transcurrido el plazo sin desahogar la prevención se tendrá por no presentada la solicitud de ejercicio de los derechos ARCO.</w:t>
      </w:r>
    </w:p>
    <w:p w14:paraId="6523BD4C" w14:textId="77777777" w:rsidR="005F6688" w:rsidRPr="005F6688" w:rsidRDefault="005F6688" w:rsidP="00161861">
      <w:pPr>
        <w:pStyle w:val="Texto"/>
        <w:spacing w:after="94"/>
        <w:rPr>
          <w:szCs w:val="18"/>
        </w:rPr>
      </w:pPr>
      <w:r w:rsidRPr="005F6688">
        <w:rPr>
          <w:szCs w:val="18"/>
        </w:rPr>
        <w:t>La prevención tendrá el efecto de interrumpir el plazo que tienen los responsables, para resolver la solicitud de ejercicio de los derechos ARCO.</w:t>
      </w:r>
    </w:p>
    <w:p w14:paraId="272200AD" w14:textId="77777777" w:rsidR="00747717" w:rsidRDefault="005F6688" w:rsidP="00161861">
      <w:pPr>
        <w:pStyle w:val="Texto"/>
        <w:spacing w:after="94"/>
        <w:rPr>
          <w:szCs w:val="18"/>
        </w:rPr>
      </w:pPr>
      <w:r w:rsidRPr="005F6688">
        <w:rPr>
          <w:szCs w:val="18"/>
        </w:rPr>
        <w:t>Con relación a una solicitud de cancelación, la persona titular deberá señalar las causas que la motiven a solicitar la supresión de sus datos personales en los archivos, registros o bases de datos del responsable.</w:t>
      </w:r>
    </w:p>
    <w:p w14:paraId="5E80AE2F" w14:textId="77777777" w:rsidR="005F6688" w:rsidRPr="005F6688" w:rsidRDefault="005F6688" w:rsidP="00161861">
      <w:pPr>
        <w:pStyle w:val="Texto"/>
        <w:spacing w:after="94"/>
        <w:rPr>
          <w:szCs w:val="18"/>
        </w:rPr>
      </w:pPr>
      <w:r w:rsidRPr="005F6688">
        <w:rPr>
          <w:szCs w:val="18"/>
        </w:rPr>
        <w:t>En el caso de la solicitud de oposición, la persona titular deberá manifestar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p>
    <w:p w14:paraId="09A729E7" w14:textId="77777777" w:rsidR="00747717" w:rsidRDefault="005F6688" w:rsidP="00161861">
      <w:pPr>
        <w:pStyle w:val="Texto"/>
        <w:spacing w:after="94"/>
        <w:rPr>
          <w:szCs w:val="18"/>
        </w:rPr>
      </w:pPr>
      <w:r w:rsidRPr="005F6688">
        <w:rPr>
          <w:szCs w:val="18"/>
        </w:rPr>
        <w:t>Las solicitudes para el ejercicio de los derechos ARCO deberán presentarse ante la Unidad de Transparencia del responsable competente, a través de escrito libre, formatos, medios electrónicos o cualquier otro medio que al efecto establezca la Secretaría o las Autoridades garantes, en el ámbito de sus respectivas competencias.</w:t>
      </w:r>
    </w:p>
    <w:p w14:paraId="6CFF3AD0" w14:textId="77777777" w:rsidR="005F6688" w:rsidRPr="005F6688" w:rsidRDefault="005F6688" w:rsidP="00161861">
      <w:pPr>
        <w:pStyle w:val="Texto"/>
        <w:spacing w:after="94"/>
        <w:rPr>
          <w:szCs w:val="18"/>
        </w:rPr>
      </w:pPr>
      <w:r w:rsidRPr="005F6688">
        <w:rPr>
          <w:szCs w:val="18"/>
        </w:rPr>
        <w:t>El responsable deberá dar trámite a toda solicitud para el ejercicio de los derechos ARCO y entregar el acuse de recibo que corresponda.</w:t>
      </w:r>
    </w:p>
    <w:p w14:paraId="16802ABC" w14:textId="77777777" w:rsidR="00747717" w:rsidRDefault="005F6688" w:rsidP="00161861">
      <w:pPr>
        <w:pStyle w:val="Texto"/>
        <w:spacing w:after="94"/>
        <w:rPr>
          <w:szCs w:val="18"/>
        </w:rPr>
      </w:pPr>
      <w:r w:rsidRPr="005F6688">
        <w:rPr>
          <w:szCs w:val="18"/>
        </w:rPr>
        <w:t>La Secretaría y las Autoridades garantes, según su ámbito de competencia, podrán establecer formularios, sistemas y otros métodos simplificados para facilitar a las personas titulares el ejercicio de los derechos ARCO.</w:t>
      </w:r>
    </w:p>
    <w:p w14:paraId="4DF43ACC" w14:textId="77777777" w:rsidR="005F6688" w:rsidRPr="005F6688" w:rsidRDefault="005F6688" w:rsidP="00161861">
      <w:pPr>
        <w:pStyle w:val="Texto"/>
        <w:spacing w:after="94"/>
        <w:rPr>
          <w:szCs w:val="18"/>
        </w:rPr>
      </w:pPr>
      <w:r w:rsidRPr="005F6688">
        <w:rPr>
          <w:szCs w:val="18"/>
        </w:rPr>
        <w:t>Los medios y procedimientos habilitados por el responsable para atender las solicitudes para el ejercicio de los derechos ARCO deberán ser de fácil acceso y con la mayor cobertura posible considerando el perfil de las personas titulares y la forma en que mantienen contacto cotidiano o común con el responsable.</w:t>
      </w:r>
    </w:p>
    <w:p w14:paraId="2D808F68" w14:textId="77777777" w:rsidR="005F6688" w:rsidRPr="005F6688" w:rsidRDefault="005F6688" w:rsidP="00161861">
      <w:pPr>
        <w:pStyle w:val="Texto"/>
        <w:spacing w:after="94"/>
        <w:rPr>
          <w:szCs w:val="18"/>
        </w:rPr>
      </w:pPr>
      <w:r w:rsidRPr="005F6688">
        <w:rPr>
          <w:b/>
          <w:szCs w:val="18"/>
        </w:rPr>
        <w:t>Artículo 47.</w:t>
      </w:r>
      <w:r w:rsidRPr="005F6688">
        <w:rPr>
          <w:szCs w:val="18"/>
        </w:rPr>
        <w:t xml:space="preserve"> 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14:paraId="380A66D1" w14:textId="77777777" w:rsidR="005F6688" w:rsidRPr="005F6688" w:rsidRDefault="005F6688" w:rsidP="00161861">
      <w:pPr>
        <w:pStyle w:val="Texto"/>
        <w:spacing w:after="94"/>
        <w:rPr>
          <w:szCs w:val="18"/>
        </w:rPr>
      </w:pPr>
      <w:r w:rsidRPr="005F6688">
        <w:rPr>
          <w:szCs w:val="18"/>
        </w:rPr>
        <w:t>En caso de que el responsable declare inexistencia de los datos personales en sus archivos, registros, sistemas o expediente, dicha declaración deberá constar en una resolución del Comité de Transparencia que confirme la inexistencia de los datos personales.</w:t>
      </w:r>
    </w:p>
    <w:p w14:paraId="02173832" w14:textId="77777777" w:rsidR="005F6688" w:rsidRPr="005F6688" w:rsidRDefault="005F6688" w:rsidP="00161861">
      <w:pPr>
        <w:pStyle w:val="Texto"/>
        <w:spacing w:after="94"/>
        <w:rPr>
          <w:szCs w:val="18"/>
        </w:rPr>
      </w:pPr>
      <w:r w:rsidRPr="005F6688">
        <w:rPr>
          <w:szCs w:val="18"/>
        </w:rPr>
        <w:t>En caso de que el responsable advierta que la solicitud para el ejercicio de los derechos ARCO corresponda a un derecho diferente de los previstos en la presente Ley, deberá reconducir la vía haciéndolo del conocimiento a la persona titular.</w:t>
      </w:r>
    </w:p>
    <w:p w14:paraId="4FD38897" w14:textId="77777777" w:rsidR="005F6688" w:rsidRPr="005F6688" w:rsidRDefault="005F6688" w:rsidP="00161861">
      <w:pPr>
        <w:pStyle w:val="Texto"/>
        <w:spacing w:after="94"/>
        <w:rPr>
          <w:szCs w:val="18"/>
        </w:rPr>
      </w:pPr>
      <w:r w:rsidRPr="005F6688">
        <w:rPr>
          <w:b/>
          <w:szCs w:val="18"/>
        </w:rPr>
        <w:t>Artículo 48.</w:t>
      </w:r>
      <w:r w:rsidRPr="005F6688">
        <w:rPr>
          <w:szCs w:val="18"/>
        </w:rPr>
        <w:t xml:space="preserve"> 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w:t>
      </w:r>
    </w:p>
    <w:p w14:paraId="012BEC11" w14:textId="77777777" w:rsidR="005F6688" w:rsidRPr="005F6688" w:rsidRDefault="005F6688" w:rsidP="00161861">
      <w:pPr>
        <w:pStyle w:val="Texto"/>
        <w:spacing w:after="94"/>
        <w:rPr>
          <w:szCs w:val="18"/>
        </w:rPr>
      </w:pPr>
      <w:r w:rsidRPr="005F6688">
        <w:rPr>
          <w:b/>
          <w:szCs w:val="18"/>
        </w:rPr>
        <w:t xml:space="preserve">Artículo 49. </w:t>
      </w:r>
      <w:r w:rsidRPr="005F6688">
        <w:rPr>
          <w:szCs w:val="18"/>
        </w:rPr>
        <w:t>Las únicas causas en las que el ejercicio de los derechos ARCO no serán procedente son:</w:t>
      </w:r>
    </w:p>
    <w:p w14:paraId="0D0BFF2D" w14:textId="77777777" w:rsidR="005F6688" w:rsidRPr="005F6688" w:rsidRDefault="005F6688" w:rsidP="00161861">
      <w:pPr>
        <w:pStyle w:val="Texto"/>
        <w:spacing w:after="94"/>
        <w:ind w:left="1152" w:hanging="864"/>
        <w:rPr>
          <w:szCs w:val="18"/>
        </w:rPr>
      </w:pPr>
      <w:r w:rsidRPr="005F6688">
        <w:rPr>
          <w:b/>
          <w:szCs w:val="18"/>
        </w:rPr>
        <w:t>I.</w:t>
      </w:r>
      <w:r w:rsidR="00B60B3C">
        <w:rPr>
          <w:b/>
          <w:szCs w:val="18"/>
        </w:rPr>
        <w:tab/>
      </w:r>
      <w:r w:rsidRPr="005F6688">
        <w:rPr>
          <w:szCs w:val="18"/>
        </w:rPr>
        <w:t>Cuando la persona titular o su representante no estén debidamente acreditadas para ello;</w:t>
      </w:r>
    </w:p>
    <w:p w14:paraId="20492144" w14:textId="77777777" w:rsidR="005F6688" w:rsidRPr="005F6688" w:rsidRDefault="005F6688" w:rsidP="00161861">
      <w:pPr>
        <w:pStyle w:val="Texto"/>
        <w:spacing w:after="94"/>
        <w:ind w:left="1152" w:hanging="864"/>
        <w:rPr>
          <w:szCs w:val="18"/>
        </w:rPr>
      </w:pPr>
      <w:r w:rsidRPr="005F6688">
        <w:rPr>
          <w:b/>
          <w:szCs w:val="18"/>
        </w:rPr>
        <w:t>II.</w:t>
      </w:r>
      <w:r w:rsidR="00B60B3C">
        <w:rPr>
          <w:b/>
          <w:szCs w:val="18"/>
        </w:rPr>
        <w:tab/>
      </w:r>
      <w:r w:rsidRPr="005F6688">
        <w:rPr>
          <w:szCs w:val="18"/>
        </w:rPr>
        <w:t>Cuando los datos personales no se encuentren en posesión del responsable;</w:t>
      </w:r>
    </w:p>
    <w:p w14:paraId="308DEA5C" w14:textId="77777777" w:rsidR="005F6688" w:rsidRPr="005F6688" w:rsidRDefault="005F6688" w:rsidP="00161861">
      <w:pPr>
        <w:pStyle w:val="Texto"/>
        <w:spacing w:after="94"/>
        <w:ind w:left="1152" w:hanging="864"/>
        <w:rPr>
          <w:szCs w:val="18"/>
        </w:rPr>
      </w:pPr>
      <w:r w:rsidRPr="005F6688">
        <w:rPr>
          <w:b/>
          <w:szCs w:val="18"/>
        </w:rPr>
        <w:t>III.</w:t>
      </w:r>
      <w:r w:rsidR="00B60B3C">
        <w:rPr>
          <w:b/>
          <w:szCs w:val="18"/>
        </w:rPr>
        <w:tab/>
      </w:r>
      <w:r w:rsidRPr="005F6688">
        <w:rPr>
          <w:szCs w:val="18"/>
        </w:rPr>
        <w:t>Cuando exista un impedimento legal;</w:t>
      </w:r>
    </w:p>
    <w:p w14:paraId="4F64938A" w14:textId="77777777"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Cuando se lesionen los derechos de un tercero;</w:t>
      </w:r>
    </w:p>
    <w:p w14:paraId="607CFB98" w14:textId="77777777" w:rsidR="005F6688" w:rsidRPr="005F6688" w:rsidRDefault="005F6688" w:rsidP="00161861">
      <w:pPr>
        <w:pStyle w:val="Texto"/>
        <w:spacing w:after="98"/>
        <w:ind w:left="1152" w:hanging="864"/>
        <w:rPr>
          <w:szCs w:val="18"/>
        </w:rPr>
      </w:pPr>
      <w:r w:rsidRPr="005F6688">
        <w:rPr>
          <w:b/>
          <w:szCs w:val="18"/>
        </w:rPr>
        <w:t>V.</w:t>
      </w:r>
      <w:r w:rsidR="00B60B3C">
        <w:rPr>
          <w:b/>
          <w:szCs w:val="18"/>
        </w:rPr>
        <w:tab/>
      </w:r>
      <w:r w:rsidRPr="005F6688">
        <w:rPr>
          <w:szCs w:val="18"/>
        </w:rPr>
        <w:t>Cuando se obstaculicen actuaciones judiciales o administrativas;</w:t>
      </w:r>
    </w:p>
    <w:p w14:paraId="35CCF24D" w14:textId="77777777" w:rsidR="005F6688" w:rsidRPr="005F6688" w:rsidRDefault="005F6688" w:rsidP="00161861">
      <w:pPr>
        <w:pStyle w:val="Texto"/>
        <w:spacing w:after="98"/>
        <w:ind w:left="1152" w:hanging="864"/>
        <w:rPr>
          <w:szCs w:val="18"/>
        </w:rPr>
      </w:pPr>
      <w:r w:rsidRPr="005F6688">
        <w:rPr>
          <w:b/>
          <w:szCs w:val="18"/>
        </w:rPr>
        <w:t>VI.</w:t>
      </w:r>
      <w:r w:rsidR="00B60B3C">
        <w:rPr>
          <w:b/>
          <w:szCs w:val="18"/>
        </w:rPr>
        <w:tab/>
      </w:r>
      <w:r w:rsidRPr="005F6688">
        <w:rPr>
          <w:szCs w:val="18"/>
        </w:rPr>
        <w:t>Cuando exista una resolución de autoridad competente que restrinja el acceso a los datos personales o no permita la rectificación, cancelación u oposición de los mismos;</w:t>
      </w:r>
    </w:p>
    <w:p w14:paraId="12784606" w14:textId="77777777" w:rsidR="005F6688" w:rsidRPr="005F6688" w:rsidRDefault="005F6688" w:rsidP="00161861">
      <w:pPr>
        <w:pStyle w:val="Texto"/>
        <w:spacing w:after="98"/>
        <w:ind w:left="1152" w:hanging="864"/>
        <w:rPr>
          <w:szCs w:val="18"/>
        </w:rPr>
      </w:pPr>
      <w:r w:rsidRPr="005F6688">
        <w:rPr>
          <w:b/>
          <w:szCs w:val="18"/>
        </w:rPr>
        <w:t>VII.</w:t>
      </w:r>
      <w:r w:rsidR="00B60B3C">
        <w:rPr>
          <w:b/>
          <w:szCs w:val="18"/>
        </w:rPr>
        <w:tab/>
      </w:r>
      <w:r w:rsidRPr="005F6688">
        <w:rPr>
          <w:szCs w:val="18"/>
        </w:rPr>
        <w:t>Cuando la cancelación u oposición haya sido previamente realizada;</w:t>
      </w:r>
    </w:p>
    <w:p w14:paraId="2B2303B0" w14:textId="77777777" w:rsidR="005F6688" w:rsidRPr="005F6688" w:rsidRDefault="005F6688" w:rsidP="00161861">
      <w:pPr>
        <w:pStyle w:val="Texto"/>
        <w:spacing w:after="98"/>
        <w:ind w:left="1152" w:hanging="864"/>
        <w:rPr>
          <w:szCs w:val="18"/>
        </w:rPr>
      </w:pPr>
      <w:r w:rsidRPr="005F6688">
        <w:rPr>
          <w:b/>
          <w:szCs w:val="18"/>
        </w:rPr>
        <w:t>VIII.</w:t>
      </w:r>
      <w:r w:rsidR="00B60B3C">
        <w:rPr>
          <w:b/>
          <w:szCs w:val="18"/>
        </w:rPr>
        <w:tab/>
      </w:r>
      <w:r w:rsidRPr="005F6688">
        <w:rPr>
          <w:szCs w:val="18"/>
        </w:rPr>
        <w:t>Cuando el responsable no sea competente;</w:t>
      </w:r>
    </w:p>
    <w:p w14:paraId="7951308E" w14:textId="77777777" w:rsidR="005F6688" w:rsidRPr="005F6688" w:rsidRDefault="005F6688" w:rsidP="00161861">
      <w:pPr>
        <w:pStyle w:val="Texto"/>
        <w:spacing w:after="98"/>
        <w:ind w:left="1152" w:hanging="864"/>
        <w:rPr>
          <w:szCs w:val="18"/>
        </w:rPr>
      </w:pPr>
      <w:r w:rsidRPr="005F6688">
        <w:rPr>
          <w:b/>
          <w:szCs w:val="18"/>
        </w:rPr>
        <w:t>IX.</w:t>
      </w:r>
      <w:r w:rsidR="00B60B3C">
        <w:rPr>
          <w:b/>
          <w:szCs w:val="18"/>
        </w:rPr>
        <w:tab/>
      </w:r>
      <w:r w:rsidRPr="005F6688">
        <w:rPr>
          <w:szCs w:val="18"/>
        </w:rPr>
        <w:t>Cuando sean necesarios para proteger intereses jurídicamente tutelados de la persona titular;</w:t>
      </w:r>
    </w:p>
    <w:p w14:paraId="3AC0AB93" w14:textId="77777777" w:rsidR="005F6688" w:rsidRPr="005F6688" w:rsidRDefault="005F6688" w:rsidP="00161861">
      <w:pPr>
        <w:pStyle w:val="Texto"/>
        <w:spacing w:after="98"/>
        <w:ind w:left="1152" w:hanging="864"/>
        <w:rPr>
          <w:szCs w:val="18"/>
        </w:rPr>
      </w:pPr>
      <w:r w:rsidRPr="005F6688">
        <w:rPr>
          <w:b/>
          <w:szCs w:val="18"/>
        </w:rPr>
        <w:t>X.</w:t>
      </w:r>
      <w:r w:rsidR="00B60B3C">
        <w:rPr>
          <w:b/>
          <w:szCs w:val="18"/>
        </w:rPr>
        <w:tab/>
      </w:r>
      <w:r w:rsidRPr="005F6688">
        <w:rPr>
          <w:szCs w:val="18"/>
        </w:rPr>
        <w:t>Cuando sean necesarios para dar cumplimiento a obligaciones legalmente adquiridas por la persona titular;</w:t>
      </w:r>
    </w:p>
    <w:p w14:paraId="0C830723" w14:textId="77777777" w:rsidR="005F6688" w:rsidRPr="005F6688" w:rsidRDefault="005F6688" w:rsidP="00161861">
      <w:pPr>
        <w:pStyle w:val="Texto"/>
        <w:spacing w:after="98"/>
        <w:ind w:left="1152" w:hanging="864"/>
        <w:rPr>
          <w:szCs w:val="18"/>
        </w:rPr>
      </w:pPr>
      <w:r w:rsidRPr="005F6688">
        <w:rPr>
          <w:b/>
          <w:szCs w:val="18"/>
        </w:rPr>
        <w:t>XI.</w:t>
      </w:r>
      <w:r w:rsidR="00B60B3C">
        <w:rPr>
          <w:b/>
          <w:szCs w:val="18"/>
        </w:rPr>
        <w:tab/>
      </w:r>
      <w:r w:rsidRPr="005F6688">
        <w:rPr>
          <w:szCs w:val="18"/>
        </w:rPr>
        <w:t>Cuando en función de sus atribuciones legales el uso cotidiano, resguardo y manejo sean necesarios y proporcionales para mantener la integridad, estabilidad y permanencia del Estado mexicano, o</w:t>
      </w:r>
    </w:p>
    <w:p w14:paraId="19B5904D" w14:textId="77777777" w:rsidR="005F6688" w:rsidRPr="005F6688" w:rsidRDefault="005F6688" w:rsidP="00161861">
      <w:pPr>
        <w:pStyle w:val="Texto"/>
        <w:spacing w:after="98"/>
        <w:ind w:left="1152" w:hanging="864"/>
        <w:rPr>
          <w:szCs w:val="18"/>
        </w:rPr>
      </w:pPr>
      <w:r w:rsidRPr="005F6688">
        <w:rPr>
          <w:b/>
          <w:szCs w:val="18"/>
        </w:rPr>
        <w:t>XII.</w:t>
      </w:r>
      <w:r w:rsidR="00B60B3C">
        <w:rPr>
          <w:b/>
          <w:szCs w:val="18"/>
        </w:rPr>
        <w:tab/>
      </w:r>
      <w:r w:rsidRPr="005F6688">
        <w:rPr>
          <w:szCs w:val="18"/>
        </w:rPr>
        <w:t>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14:paraId="656D917E" w14:textId="77777777" w:rsidR="00747717" w:rsidRDefault="005F6688" w:rsidP="00161861">
      <w:pPr>
        <w:pStyle w:val="Texto"/>
        <w:spacing w:after="98"/>
        <w:rPr>
          <w:szCs w:val="18"/>
        </w:rPr>
      </w:pPr>
      <w:r w:rsidRPr="005F6688">
        <w:rPr>
          <w:szCs w:val="18"/>
        </w:rPr>
        <w:t>En todos los casos anteriores, el responsable deberá informar a la persona titular el motivo de su determinación, en el plazo de hasta veinte días a los que se refiere el primer párrafo del artículo 45 de la presente Ley, y por el mismo medio en que se llevó a cabo la solicitud, acompañando en su caso, las pruebas que resulten pertinentes.</w:t>
      </w:r>
    </w:p>
    <w:p w14:paraId="37737F77" w14:textId="77777777" w:rsidR="005F6688" w:rsidRPr="005F6688" w:rsidRDefault="005F6688" w:rsidP="00161861">
      <w:pPr>
        <w:pStyle w:val="Texto"/>
        <w:spacing w:after="98"/>
        <w:rPr>
          <w:szCs w:val="18"/>
        </w:rPr>
      </w:pPr>
      <w:r w:rsidRPr="005F6688">
        <w:rPr>
          <w:b/>
          <w:szCs w:val="18"/>
        </w:rPr>
        <w:t xml:space="preserve">Artículo 50. </w:t>
      </w:r>
      <w:r w:rsidRPr="005F6688">
        <w:rPr>
          <w:szCs w:val="18"/>
        </w:rPr>
        <w:t>Contra la negativa de dar trámite a toda solicitud para el ejercicio de los derechos ARCO o por falta de respuesta del responsable, procederá la interposición del recurso de revisión a que se refiere el artículo 86 de la presente Ley.</w:t>
      </w:r>
    </w:p>
    <w:p w14:paraId="64EDD943" w14:textId="77777777" w:rsidR="005F6688" w:rsidRPr="005F6688" w:rsidRDefault="005F6688" w:rsidP="00161861">
      <w:pPr>
        <w:pStyle w:val="Texto"/>
        <w:spacing w:after="98"/>
        <w:ind w:firstLine="0"/>
        <w:jc w:val="center"/>
        <w:rPr>
          <w:b/>
          <w:szCs w:val="18"/>
        </w:rPr>
      </w:pPr>
      <w:r w:rsidRPr="005F6688">
        <w:rPr>
          <w:b/>
          <w:szCs w:val="18"/>
        </w:rPr>
        <w:t>Capítulo III</w:t>
      </w:r>
    </w:p>
    <w:p w14:paraId="13B4C1CC" w14:textId="77777777" w:rsidR="005F6688" w:rsidRPr="005F6688" w:rsidRDefault="005F6688" w:rsidP="00161861">
      <w:pPr>
        <w:pStyle w:val="Texto"/>
        <w:spacing w:after="98"/>
        <w:ind w:firstLine="0"/>
        <w:jc w:val="center"/>
        <w:rPr>
          <w:b/>
          <w:szCs w:val="18"/>
        </w:rPr>
      </w:pPr>
      <w:r w:rsidRPr="005F6688">
        <w:rPr>
          <w:b/>
          <w:szCs w:val="18"/>
        </w:rPr>
        <w:t>De la Portabilidad de los Datos</w:t>
      </w:r>
    </w:p>
    <w:p w14:paraId="187B7C83" w14:textId="77777777" w:rsidR="00747717" w:rsidRDefault="005F6688" w:rsidP="00161861">
      <w:pPr>
        <w:pStyle w:val="Texto"/>
        <w:spacing w:after="98"/>
        <w:rPr>
          <w:szCs w:val="18"/>
        </w:rPr>
      </w:pPr>
      <w:r w:rsidRPr="005F6688">
        <w:rPr>
          <w:b/>
          <w:szCs w:val="18"/>
        </w:rPr>
        <w:t>Artículo 51.</w:t>
      </w:r>
      <w:r w:rsidRPr="005F6688">
        <w:rPr>
          <w:szCs w:val="18"/>
        </w:rP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14:paraId="5464796B" w14:textId="77777777" w:rsidR="005F6688" w:rsidRPr="005F6688" w:rsidRDefault="005F6688" w:rsidP="00161861">
      <w:pPr>
        <w:pStyle w:val="Texto"/>
        <w:spacing w:after="98"/>
        <w:rPr>
          <w:szCs w:val="18"/>
        </w:rPr>
      </w:pPr>
      <w:r w:rsidRPr="005F6688">
        <w:rPr>
          <w:szCs w:val="18"/>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2D92D0D1" w14:textId="77777777" w:rsidR="005F6688" w:rsidRPr="005F6688" w:rsidRDefault="005F6688" w:rsidP="00161861">
      <w:pPr>
        <w:pStyle w:val="Texto"/>
        <w:spacing w:after="98"/>
        <w:ind w:firstLine="0"/>
        <w:jc w:val="center"/>
        <w:rPr>
          <w:b/>
          <w:szCs w:val="18"/>
        </w:rPr>
      </w:pPr>
      <w:r w:rsidRPr="005F6688">
        <w:rPr>
          <w:b/>
          <w:szCs w:val="18"/>
        </w:rPr>
        <w:t>TÍTULO CUARTO</w:t>
      </w:r>
    </w:p>
    <w:p w14:paraId="7461BEAF" w14:textId="77777777" w:rsidR="005F6688" w:rsidRPr="005F6688" w:rsidRDefault="005F6688" w:rsidP="00161861">
      <w:pPr>
        <w:pStyle w:val="Texto"/>
        <w:spacing w:after="98"/>
        <w:ind w:firstLine="0"/>
        <w:jc w:val="center"/>
        <w:rPr>
          <w:b/>
          <w:szCs w:val="18"/>
        </w:rPr>
      </w:pPr>
      <w:r w:rsidRPr="005F6688">
        <w:rPr>
          <w:b/>
          <w:szCs w:val="18"/>
        </w:rPr>
        <w:t>RELACIÓN DEL RESPONSABLE Y LA PERSONA ENCARGADA</w:t>
      </w:r>
    </w:p>
    <w:p w14:paraId="64DD3AD4" w14:textId="77777777" w:rsidR="005F6688" w:rsidRPr="005F6688" w:rsidRDefault="005F6688" w:rsidP="00161861">
      <w:pPr>
        <w:pStyle w:val="Texto"/>
        <w:spacing w:after="98"/>
        <w:ind w:firstLine="0"/>
        <w:jc w:val="center"/>
        <w:rPr>
          <w:b/>
          <w:szCs w:val="18"/>
        </w:rPr>
      </w:pPr>
      <w:r w:rsidRPr="005F6688">
        <w:rPr>
          <w:b/>
          <w:szCs w:val="18"/>
        </w:rPr>
        <w:t>Capítulo Único</w:t>
      </w:r>
    </w:p>
    <w:p w14:paraId="1626CF94" w14:textId="77777777" w:rsidR="005F6688" w:rsidRPr="005F6688" w:rsidRDefault="005F6688" w:rsidP="00161861">
      <w:pPr>
        <w:pStyle w:val="Texto"/>
        <w:spacing w:after="98"/>
        <w:ind w:firstLine="0"/>
        <w:jc w:val="center"/>
        <w:rPr>
          <w:b/>
          <w:szCs w:val="18"/>
        </w:rPr>
      </w:pPr>
      <w:r w:rsidRPr="005F6688">
        <w:rPr>
          <w:b/>
          <w:szCs w:val="18"/>
        </w:rPr>
        <w:t>Responsable y Persona Encargada</w:t>
      </w:r>
    </w:p>
    <w:p w14:paraId="69F61E34" w14:textId="77777777" w:rsidR="005F6688" w:rsidRPr="005F6688" w:rsidRDefault="005F6688" w:rsidP="00161861">
      <w:pPr>
        <w:pStyle w:val="Texto"/>
        <w:spacing w:after="98"/>
        <w:rPr>
          <w:szCs w:val="18"/>
        </w:rPr>
      </w:pPr>
      <w:r w:rsidRPr="005F6688">
        <w:rPr>
          <w:b/>
          <w:szCs w:val="18"/>
        </w:rPr>
        <w:t>Artículo 52.</w:t>
      </w:r>
      <w:r w:rsidRPr="005F6688">
        <w:rPr>
          <w:szCs w:val="18"/>
        </w:rPr>
        <w:t xml:space="preserve"> La persona encargada deberá realizar las actividades de tratamiento de los datos personales sin ostentar poder alguno de decisión sobre el alcance y contenido del mismo, así como limitar sus actuaciones a los términos fijados por el responsable.</w:t>
      </w:r>
    </w:p>
    <w:p w14:paraId="21F1AEFF" w14:textId="77777777" w:rsidR="005F6688" w:rsidRPr="005F6688" w:rsidRDefault="005F6688" w:rsidP="00161861">
      <w:pPr>
        <w:pStyle w:val="Texto"/>
        <w:spacing w:after="98"/>
        <w:rPr>
          <w:szCs w:val="18"/>
        </w:rPr>
      </w:pPr>
      <w:r w:rsidRPr="005F6688">
        <w:rPr>
          <w:b/>
          <w:szCs w:val="18"/>
        </w:rPr>
        <w:t>Artículo 53.</w:t>
      </w:r>
      <w:r w:rsidRPr="005F6688">
        <w:rPr>
          <w:szCs w:val="18"/>
        </w:rP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14:paraId="4FD33B03" w14:textId="77777777" w:rsidR="005F6688" w:rsidRPr="005F6688" w:rsidRDefault="005F6688" w:rsidP="00161861">
      <w:pPr>
        <w:pStyle w:val="Texto"/>
        <w:spacing w:after="98"/>
        <w:rPr>
          <w:szCs w:val="18"/>
        </w:rPr>
      </w:pPr>
      <w:r w:rsidRPr="005F6688">
        <w:rPr>
          <w:szCs w:val="18"/>
        </w:rPr>
        <w:t>En el contrato o instrumento jurídico que decida el responsable se deberán prever, al menos, las siguientes cláusulas generales relacionadas con los servicios que preste la persona encargada:</w:t>
      </w:r>
    </w:p>
    <w:p w14:paraId="758BBBC7" w14:textId="77777777" w:rsidR="005F6688" w:rsidRPr="005F6688" w:rsidRDefault="005F6688" w:rsidP="00161861">
      <w:pPr>
        <w:pStyle w:val="Texto"/>
        <w:spacing w:after="98"/>
        <w:ind w:left="1152" w:hanging="864"/>
        <w:rPr>
          <w:szCs w:val="18"/>
        </w:rPr>
      </w:pPr>
      <w:r w:rsidRPr="005F6688">
        <w:rPr>
          <w:b/>
          <w:szCs w:val="18"/>
        </w:rPr>
        <w:t>I.</w:t>
      </w:r>
      <w:r w:rsidR="00B60B3C">
        <w:rPr>
          <w:b/>
          <w:szCs w:val="18"/>
        </w:rPr>
        <w:tab/>
      </w:r>
      <w:r w:rsidRPr="005F6688">
        <w:rPr>
          <w:szCs w:val="18"/>
        </w:rPr>
        <w:t>Realizar el tratamiento de los datos personales conforme a las instrucciones del responsable;</w:t>
      </w:r>
    </w:p>
    <w:p w14:paraId="0CAFAB65" w14:textId="77777777" w:rsidR="005F6688" w:rsidRPr="005F6688" w:rsidRDefault="005F6688" w:rsidP="00161861">
      <w:pPr>
        <w:pStyle w:val="Texto"/>
        <w:spacing w:after="98"/>
        <w:ind w:left="1152" w:hanging="864"/>
        <w:rPr>
          <w:szCs w:val="18"/>
        </w:rPr>
      </w:pPr>
      <w:r w:rsidRPr="005F6688">
        <w:rPr>
          <w:b/>
          <w:szCs w:val="18"/>
        </w:rPr>
        <w:t>II.</w:t>
      </w:r>
      <w:r w:rsidR="00B60B3C">
        <w:rPr>
          <w:b/>
          <w:szCs w:val="18"/>
        </w:rPr>
        <w:tab/>
      </w:r>
      <w:r w:rsidRPr="005F6688">
        <w:rPr>
          <w:szCs w:val="18"/>
        </w:rPr>
        <w:t>Abstenerse de tratar los datos personales para finalidades distintas a las instruidas por el responsable;</w:t>
      </w:r>
    </w:p>
    <w:p w14:paraId="4A4EFCF6" w14:textId="77777777" w:rsidR="005F6688" w:rsidRPr="005F6688" w:rsidRDefault="005F6688" w:rsidP="00161861">
      <w:pPr>
        <w:pStyle w:val="Texto"/>
        <w:spacing w:after="98"/>
        <w:ind w:left="1152" w:hanging="864"/>
        <w:rPr>
          <w:szCs w:val="18"/>
        </w:rPr>
      </w:pPr>
      <w:r w:rsidRPr="005F6688">
        <w:rPr>
          <w:b/>
          <w:szCs w:val="18"/>
        </w:rPr>
        <w:t>III.</w:t>
      </w:r>
      <w:r w:rsidR="00B60B3C">
        <w:rPr>
          <w:b/>
          <w:szCs w:val="18"/>
        </w:rPr>
        <w:tab/>
      </w:r>
      <w:r w:rsidRPr="005F6688">
        <w:rPr>
          <w:szCs w:val="18"/>
        </w:rPr>
        <w:t>Implementar las medidas de seguridad conforme a los instrumentos jurídicos aplicables;</w:t>
      </w:r>
    </w:p>
    <w:p w14:paraId="534B36D8" w14:textId="77777777"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Informar al responsable cuando ocurra una vulneración a los datos personales que trata por sus instrucciones;</w:t>
      </w:r>
    </w:p>
    <w:p w14:paraId="0783CF45" w14:textId="77777777" w:rsidR="005F6688" w:rsidRPr="005F6688" w:rsidRDefault="005F6688" w:rsidP="00161861">
      <w:pPr>
        <w:pStyle w:val="Texto"/>
        <w:spacing w:line="222" w:lineRule="exact"/>
        <w:ind w:left="1152" w:hanging="864"/>
        <w:rPr>
          <w:szCs w:val="18"/>
        </w:rPr>
      </w:pPr>
      <w:r w:rsidRPr="005F6688">
        <w:rPr>
          <w:b/>
          <w:szCs w:val="18"/>
        </w:rPr>
        <w:t>V.</w:t>
      </w:r>
      <w:r w:rsidR="00B60B3C">
        <w:rPr>
          <w:b/>
          <w:szCs w:val="18"/>
        </w:rPr>
        <w:tab/>
      </w:r>
      <w:r w:rsidRPr="005F6688">
        <w:rPr>
          <w:szCs w:val="18"/>
        </w:rPr>
        <w:t>Guardar confidencialidad respecto de los datos personales tratados;</w:t>
      </w:r>
    </w:p>
    <w:p w14:paraId="66B33287" w14:textId="77777777" w:rsidR="005F6688" w:rsidRPr="005F6688" w:rsidRDefault="005F6688" w:rsidP="00161861">
      <w:pPr>
        <w:pStyle w:val="Texto"/>
        <w:spacing w:line="222" w:lineRule="exact"/>
        <w:ind w:left="1152" w:hanging="864"/>
        <w:rPr>
          <w:szCs w:val="18"/>
        </w:rPr>
      </w:pPr>
      <w:r w:rsidRPr="005F6688">
        <w:rPr>
          <w:b/>
          <w:szCs w:val="18"/>
        </w:rPr>
        <w:t>VI.</w:t>
      </w:r>
      <w:r w:rsidR="00B60B3C">
        <w:rPr>
          <w:b/>
          <w:szCs w:val="18"/>
        </w:rPr>
        <w:tab/>
      </w:r>
      <w:r w:rsidRPr="005F6688">
        <w:rPr>
          <w:szCs w:val="18"/>
        </w:rPr>
        <w:t>Suprimir o devolver los datos personales objeto de tratamiento una vez cumplida la relación jurídica con el responsable, siempre y cuando no exista una previsión legal que exija la conservación de los datos personales, y</w:t>
      </w:r>
    </w:p>
    <w:p w14:paraId="03A6422F" w14:textId="77777777" w:rsidR="005F6688" w:rsidRPr="005F6688" w:rsidRDefault="005F6688" w:rsidP="00161861">
      <w:pPr>
        <w:pStyle w:val="Texto"/>
        <w:spacing w:line="222" w:lineRule="exact"/>
        <w:ind w:left="1152" w:hanging="864"/>
        <w:rPr>
          <w:szCs w:val="18"/>
        </w:rPr>
      </w:pPr>
      <w:r w:rsidRPr="005F6688">
        <w:rPr>
          <w:b/>
          <w:szCs w:val="18"/>
        </w:rPr>
        <w:t>VII.</w:t>
      </w:r>
      <w:r w:rsidR="00B60B3C">
        <w:rPr>
          <w:b/>
          <w:szCs w:val="18"/>
        </w:rPr>
        <w:tab/>
      </w:r>
      <w:r w:rsidRPr="005F6688">
        <w:rPr>
          <w:szCs w:val="18"/>
        </w:rPr>
        <w:t>Abstenerse de transferir los datos personales salvo en el caso de que el responsable así lo determine, o la comunicación derive de una subcontratación, o por mandato expreso de la autoridad competente.</w:t>
      </w:r>
    </w:p>
    <w:p w14:paraId="1C45B016" w14:textId="77777777" w:rsidR="005F6688" w:rsidRPr="005F6688" w:rsidRDefault="005F6688" w:rsidP="00161861">
      <w:pPr>
        <w:pStyle w:val="Texto"/>
        <w:spacing w:line="222" w:lineRule="exact"/>
        <w:rPr>
          <w:szCs w:val="18"/>
        </w:rPr>
      </w:pPr>
      <w:r w:rsidRPr="005F6688">
        <w:rPr>
          <w:szCs w:val="18"/>
        </w:rPr>
        <w:t>Los acuerdos entre el responsable y la persona encargada relacionados con el tratamiento de datos personales no deberán contravenir la presente Ley y demás disposiciones aplicables, así como lo establecido en el aviso de privacidad correspondiente.</w:t>
      </w:r>
    </w:p>
    <w:p w14:paraId="3880F982" w14:textId="77777777" w:rsidR="005F6688" w:rsidRPr="005F6688" w:rsidRDefault="005F6688" w:rsidP="00161861">
      <w:pPr>
        <w:pStyle w:val="Texto"/>
        <w:spacing w:line="222" w:lineRule="exact"/>
        <w:rPr>
          <w:szCs w:val="18"/>
        </w:rPr>
      </w:pPr>
      <w:r w:rsidRPr="005F6688">
        <w:rPr>
          <w:b/>
          <w:szCs w:val="18"/>
        </w:rPr>
        <w:t>Artículo 54.</w:t>
      </w:r>
      <w:r w:rsidRPr="005F6688">
        <w:rPr>
          <w:szCs w:val="18"/>
        </w:rP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14:paraId="46F0CEF0" w14:textId="77777777" w:rsidR="005F6688" w:rsidRPr="005F6688" w:rsidRDefault="005F6688" w:rsidP="00161861">
      <w:pPr>
        <w:pStyle w:val="Texto"/>
        <w:spacing w:line="222" w:lineRule="exact"/>
        <w:rPr>
          <w:szCs w:val="18"/>
        </w:rPr>
      </w:pPr>
      <w:r w:rsidRPr="005F6688">
        <w:rPr>
          <w:b/>
          <w:szCs w:val="18"/>
        </w:rPr>
        <w:t>Artículo 55.</w:t>
      </w:r>
      <w:r w:rsidRPr="005F6688">
        <w:rPr>
          <w:szCs w:val="18"/>
        </w:rPr>
        <w:t xml:space="preserve"> La persona encargada podrá, a su vez, subcontratar servicios que impliquen el tratamiento de datos personales por cuenta del responsable, siempre y cuando medie la autorización expresa de este último, en este caso, la persona subcontratada asumirá el carácter de persona encargada en los términos de la presente la Ley y demás disposiciones que resulten aplicables en la materia.</w:t>
      </w:r>
    </w:p>
    <w:p w14:paraId="1F3F9772" w14:textId="77777777" w:rsidR="005F6688" w:rsidRPr="005F6688" w:rsidRDefault="005F6688" w:rsidP="00161861">
      <w:pPr>
        <w:pStyle w:val="Texto"/>
        <w:spacing w:line="222" w:lineRule="exact"/>
        <w:rPr>
          <w:szCs w:val="18"/>
        </w:rPr>
      </w:pPr>
      <w:r w:rsidRPr="005F6688">
        <w:rPr>
          <w:szCs w:val="18"/>
        </w:rP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14:paraId="65A1A41D" w14:textId="77777777" w:rsidR="005F6688" w:rsidRPr="005F6688" w:rsidRDefault="005F6688" w:rsidP="00161861">
      <w:pPr>
        <w:pStyle w:val="Texto"/>
        <w:spacing w:line="222" w:lineRule="exact"/>
        <w:rPr>
          <w:szCs w:val="18"/>
        </w:rPr>
      </w:pPr>
      <w:r w:rsidRPr="005F6688">
        <w:rPr>
          <w:b/>
          <w:szCs w:val="18"/>
        </w:rPr>
        <w:t>Artículo 56.</w:t>
      </w:r>
      <w:r w:rsidRPr="005F6688">
        <w:rPr>
          <w:szCs w:val="18"/>
        </w:rPr>
        <w:t xml:space="preserve"> Una vez obtenida la autorización expresa del responsable,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14:paraId="0521D31E" w14:textId="77777777" w:rsidR="00747717" w:rsidRDefault="005F6688" w:rsidP="00161861">
      <w:pPr>
        <w:pStyle w:val="Texto"/>
        <w:spacing w:line="222" w:lineRule="exact"/>
        <w:rPr>
          <w:szCs w:val="18"/>
        </w:rPr>
      </w:pPr>
      <w:r w:rsidRPr="005F6688">
        <w:rPr>
          <w:b/>
          <w:szCs w:val="18"/>
        </w:rPr>
        <w:t>Artículo 57.</w:t>
      </w:r>
      <w:r w:rsidRPr="005F6688">
        <w:rPr>
          <w:szCs w:val="18"/>
        </w:rP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14:paraId="7DACCC8F" w14:textId="77777777" w:rsidR="005F6688" w:rsidRPr="005F6688" w:rsidRDefault="005F6688" w:rsidP="00161861">
      <w:pPr>
        <w:pStyle w:val="Texto"/>
        <w:spacing w:line="222" w:lineRule="exact"/>
        <w:rPr>
          <w:szCs w:val="18"/>
        </w:rPr>
      </w:pPr>
      <w:r w:rsidRPr="005F6688">
        <w:rPr>
          <w:szCs w:val="18"/>
        </w:rPr>
        <w:t>En su caso, el responsable deberá delimitar el tratamiento de los datos personales por parte de la persona proveedora externa a través de cláusulas contractuales u otros instrumentos jurídicos.</w:t>
      </w:r>
    </w:p>
    <w:p w14:paraId="69307FA9" w14:textId="77777777" w:rsidR="005F6688" w:rsidRPr="005F6688" w:rsidRDefault="005F6688" w:rsidP="00161861">
      <w:pPr>
        <w:pStyle w:val="Texto"/>
        <w:spacing w:line="222" w:lineRule="exact"/>
        <w:rPr>
          <w:szCs w:val="18"/>
        </w:rPr>
      </w:pPr>
      <w:r w:rsidRPr="005F6688">
        <w:rPr>
          <w:b/>
          <w:szCs w:val="18"/>
        </w:rPr>
        <w:t>Artículo 58.</w:t>
      </w:r>
      <w:r w:rsidRPr="005F6688">
        <w:rPr>
          <w:szCs w:val="18"/>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14:paraId="049E5E06" w14:textId="77777777"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Cumpla, al menos, con lo siguiente:</w:t>
      </w:r>
    </w:p>
    <w:p w14:paraId="4A89C7AC" w14:textId="77777777"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Tener y aplicar políticas de protección de datos personales afines a los principios y deberes que correspondan conforme a lo previsto en la presente Ley y demás disposiciones jurídicas aplicables;</w:t>
      </w:r>
    </w:p>
    <w:p w14:paraId="22BDF3DE" w14:textId="77777777"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Transparentar las subcontrataciones que involucren la información sobre la que se presta el servicio;</w:t>
      </w:r>
    </w:p>
    <w:p w14:paraId="6C415214" w14:textId="77777777" w:rsidR="005F6688" w:rsidRPr="005F6688" w:rsidRDefault="005F6688" w:rsidP="00161861">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Abstenerse de incluir condiciones en la prestación del servicio que le autoricen o permitan asumir la titularidad o propiedad de la información sobre la que preste el servicio, y</w:t>
      </w:r>
    </w:p>
    <w:p w14:paraId="20F6BF94" w14:textId="77777777" w:rsidR="005F6688" w:rsidRPr="005F6688" w:rsidRDefault="005F6688" w:rsidP="00161861">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Guardar confidencialidad respecto de los datos personales sobre los que se preste el servicio, y</w:t>
      </w:r>
    </w:p>
    <w:p w14:paraId="3520636A" w14:textId="77777777"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Cuente con mecanismos, al menos, para:</w:t>
      </w:r>
    </w:p>
    <w:p w14:paraId="36929A66" w14:textId="77777777"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Dar a conocer cambios en sus políticas de privacidad o condiciones del servicio que presta;</w:t>
      </w:r>
    </w:p>
    <w:p w14:paraId="3139FA12" w14:textId="77777777"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Permitir al responsable limitar el tipo de tratamiento de los datos personales sobre los que se presta el servicio;</w:t>
      </w:r>
    </w:p>
    <w:p w14:paraId="183B552A" w14:textId="77777777" w:rsidR="005F6688" w:rsidRPr="005F6688" w:rsidRDefault="005F6688" w:rsidP="00161861">
      <w:pPr>
        <w:pStyle w:val="Texto"/>
        <w:spacing w:line="218" w:lineRule="exact"/>
        <w:ind w:left="1584" w:hanging="432"/>
        <w:rPr>
          <w:szCs w:val="18"/>
        </w:rPr>
      </w:pPr>
      <w:r w:rsidRPr="005F6688">
        <w:rPr>
          <w:b/>
          <w:szCs w:val="18"/>
        </w:rPr>
        <w:t>c</w:t>
      </w:r>
      <w:r w:rsidR="00B60B3C">
        <w:rPr>
          <w:b/>
          <w:szCs w:val="18"/>
        </w:rPr>
        <w:t>)</w:t>
      </w:r>
      <w:r w:rsidR="00B60B3C">
        <w:rPr>
          <w:b/>
          <w:szCs w:val="18"/>
        </w:rPr>
        <w:tab/>
      </w:r>
      <w:r w:rsidRPr="005F6688">
        <w:rPr>
          <w:szCs w:val="18"/>
        </w:rPr>
        <w:t>Establecer y mantener medidas de seguridad para la protección de los datos personales sobre los que se preste el servicio;</w:t>
      </w:r>
    </w:p>
    <w:p w14:paraId="373EF0D1" w14:textId="77777777" w:rsidR="005F6688" w:rsidRPr="005F6688" w:rsidRDefault="005F6688" w:rsidP="00161861">
      <w:pPr>
        <w:pStyle w:val="Texto"/>
        <w:spacing w:line="218" w:lineRule="exact"/>
        <w:ind w:left="1584" w:hanging="432"/>
        <w:rPr>
          <w:szCs w:val="18"/>
        </w:rPr>
      </w:pPr>
      <w:r w:rsidRPr="005F6688">
        <w:rPr>
          <w:b/>
          <w:szCs w:val="18"/>
        </w:rPr>
        <w:t>d</w:t>
      </w:r>
      <w:r w:rsidR="00B60B3C">
        <w:rPr>
          <w:b/>
          <w:szCs w:val="18"/>
        </w:rPr>
        <w:t>)</w:t>
      </w:r>
      <w:r w:rsidR="00B60B3C">
        <w:rPr>
          <w:b/>
          <w:szCs w:val="18"/>
        </w:rPr>
        <w:tab/>
      </w:r>
      <w:r w:rsidRPr="005F6688">
        <w:rPr>
          <w:szCs w:val="18"/>
        </w:rPr>
        <w:t>Garantizar la supresión de los datos personales una vez que haya concluido el servicio prestado al responsable y que este último haya podido recuperarlos, y</w:t>
      </w:r>
    </w:p>
    <w:p w14:paraId="04A9637D" w14:textId="77777777" w:rsidR="005F6688" w:rsidRPr="005F6688" w:rsidRDefault="005F6688" w:rsidP="00161861">
      <w:pPr>
        <w:pStyle w:val="Texto"/>
        <w:spacing w:line="218" w:lineRule="exact"/>
        <w:ind w:left="1584" w:hanging="432"/>
        <w:rPr>
          <w:szCs w:val="18"/>
        </w:rPr>
      </w:pPr>
      <w:r w:rsidRPr="005F6688">
        <w:rPr>
          <w:b/>
          <w:szCs w:val="18"/>
        </w:rPr>
        <w:t>e</w:t>
      </w:r>
      <w:r w:rsidR="00B60B3C">
        <w:rPr>
          <w:b/>
          <w:szCs w:val="18"/>
        </w:rPr>
        <w:t>)</w:t>
      </w:r>
      <w:r w:rsidR="00B60B3C">
        <w:rPr>
          <w:b/>
          <w:szCs w:val="18"/>
        </w:rPr>
        <w:tab/>
      </w:r>
      <w:r w:rsidRPr="005F6688">
        <w:rPr>
          <w:szCs w:val="18"/>
        </w:rPr>
        <w:t>Impedir el acceso a los datos personales a personas que no cuenten con privilegios de acceso, o bien, en caso de que sea a solicitud fundada y motivada de autoridad competente, informar de ese hecho al responsable.</w:t>
      </w:r>
    </w:p>
    <w:p w14:paraId="715A528D" w14:textId="77777777" w:rsidR="005F6688" w:rsidRPr="005F6688" w:rsidRDefault="005F6688" w:rsidP="00161861">
      <w:pPr>
        <w:pStyle w:val="Texto"/>
        <w:spacing w:line="218" w:lineRule="exact"/>
        <w:rPr>
          <w:szCs w:val="18"/>
        </w:rPr>
      </w:pPr>
      <w:r w:rsidRPr="005F6688">
        <w:rPr>
          <w:szCs w:val="18"/>
        </w:rPr>
        <w:t>En cualquier caso, el responsable no podrá adherirse a servicios que no garanticen la debida protección de los datos personales, conforme a la presente Ley y demás disposiciones que resulten aplicables en la materia.</w:t>
      </w:r>
    </w:p>
    <w:p w14:paraId="311DE881" w14:textId="77777777" w:rsidR="005F6688" w:rsidRPr="005F6688" w:rsidRDefault="005F6688" w:rsidP="00161861">
      <w:pPr>
        <w:pStyle w:val="Texto"/>
        <w:spacing w:line="218" w:lineRule="exact"/>
        <w:ind w:firstLine="0"/>
        <w:jc w:val="center"/>
        <w:rPr>
          <w:b/>
          <w:szCs w:val="18"/>
        </w:rPr>
      </w:pPr>
      <w:r w:rsidRPr="005F6688">
        <w:rPr>
          <w:b/>
          <w:szCs w:val="18"/>
        </w:rPr>
        <w:t>TÍTULO QUINTO</w:t>
      </w:r>
    </w:p>
    <w:p w14:paraId="636D6B50" w14:textId="77777777" w:rsidR="005F6688" w:rsidRPr="005F6688" w:rsidRDefault="005F6688" w:rsidP="00161861">
      <w:pPr>
        <w:pStyle w:val="Texto"/>
        <w:spacing w:line="218" w:lineRule="exact"/>
        <w:ind w:firstLine="0"/>
        <w:jc w:val="center"/>
        <w:rPr>
          <w:b/>
          <w:szCs w:val="18"/>
        </w:rPr>
      </w:pPr>
      <w:r w:rsidRPr="005F6688">
        <w:rPr>
          <w:b/>
          <w:szCs w:val="18"/>
        </w:rPr>
        <w:t>COMUNICACIONES DE DATOS PERSONALES</w:t>
      </w:r>
    </w:p>
    <w:p w14:paraId="77BABCB8" w14:textId="77777777" w:rsidR="005F6688" w:rsidRPr="005F6688" w:rsidRDefault="005F6688" w:rsidP="00161861">
      <w:pPr>
        <w:pStyle w:val="Texto"/>
        <w:spacing w:line="218" w:lineRule="exact"/>
        <w:ind w:firstLine="0"/>
        <w:jc w:val="center"/>
        <w:rPr>
          <w:b/>
          <w:szCs w:val="18"/>
        </w:rPr>
      </w:pPr>
      <w:r w:rsidRPr="005F6688">
        <w:rPr>
          <w:b/>
          <w:szCs w:val="18"/>
        </w:rPr>
        <w:t>Capítulo Único</w:t>
      </w:r>
    </w:p>
    <w:p w14:paraId="51E6C4D2" w14:textId="77777777" w:rsidR="005F6688" w:rsidRPr="005F6688" w:rsidRDefault="005F6688" w:rsidP="00161861">
      <w:pPr>
        <w:pStyle w:val="Texto"/>
        <w:spacing w:line="218" w:lineRule="exact"/>
        <w:ind w:firstLine="0"/>
        <w:jc w:val="center"/>
        <w:rPr>
          <w:b/>
          <w:szCs w:val="18"/>
        </w:rPr>
      </w:pPr>
      <w:r w:rsidRPr="005F6688">
        <w:rPr>
          <w:b/>
          <w:szCs w:val="18"/>
        </w:rPr>
        <w:t>De las Transferencias y Remisiones de Datos Personales</w:t>
      </w:r>
    </w:p>
    <w:p w14:paraId="1D198E5F" w14:textId="77777777" w:rsidR="005F6688" w:rsidRPr="005F6688" w:rsidRDefault="005F6688" w:rsidP="00161861">
      <w:pPr>
        <w:pStyle w:val="Texto"/>
        <w:spacing w:line="218" w:lineRule="exact"/>
        <w:rPr>
          <w:szCs w:val="18"/>
        </w:rPr>
      </w:pPr>
      <w:r w:rsidRPr="005F6688">
        <w:rPr>
          <w:b/>
          <w:szCs w:val="18"/>
        </w:rPr>
        <w:t>Artículo 59.</w:t>
      </w:r>
      <w:r w:rsidRPr="005F6688">
        <w:rPr>
          <w:szCs w:val="18"/>
        </w:rPr>
        <w:t xml:space="preserve"> Toda transferencia de datos personales, sea esta nacional o internacional, se encuentra sujeta al consentimiento de la persona titular, salvo las excepciones previstas en los artículos 16, 60 y 64 de esta Ley.</w:t>
      </w:r>
    </w:p>
    <w:p w14:paraId="7877A36E" w14:textId="77777777" w:rsidR="005F6688" w:rsidRPr="005F6688" w:rsidRDefault="005F6688" w:rsidP="00161861">
      <w:pPr>
        <w:pStyle w:val="Texto"/>
        <w:spacing w:line="218" w:lineRule="exact"/>
        <w:rPr>
          <w:szCs w:val="18"/>
        </w:rPr>
      </w:pPr>
      <w:r w:rsidRPr="005F6688">
        <w:rPr>
          <w:b/>
          <w:szCs w:val="18"/>
        </w:rPr>
        <w:t>Artículo 60.</w:t>
      </w:r>
      <w:r w:rsidRPr="005F6688">
        <w:rPr>
          <w:szCs w:val="18"/>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14:paraId="20C5B9C2" w14:textId="77777777" w:rsidR="005F6688" w:rsidRPr="005F6688" w:rsidRDefault="005F6688" w:rsidP="00161861">
      <w:pPr>
        <w:pStyle w:val="Texto"/>
        <w:spacing w:line="218" w:lineRule="exact"/>
        <w:rPr>
          <w:szCs w:val="18"/>
        </w:rPr>
      </w:pPr>
      <w:r w:rsidRPr="005F6688">
        <w:rPr>
          <w:szCs w:val="18"/>
        </w:rPr>
        <w:t>Lo dispuesto en el párrafo anterior no será aplicable en los siguientes casos:</w:t>
      </w:r>
    </w:p>
    <w:p w14:paraId="5C74189F"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Cuando la transferencia sea nacional y se realice entre responsables en virtud del cumplimiento de una disposición legal o en el ejercicio de atribuciones expresamente conferidas a éstos, o</w:t>
      </w:r>
    </w:p>
    <w:p w14:paraId="6CE18119"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transferente.</w:t>
      </w:r>
    </w:p>
    <w:p w14:paraId="22228728" w14:textId="77777777" w:rsidR="005F6688" w:rsidRPr="005F6688" w:rsidRDefault="005F6688" w:rsidP="00161861">
      <w:pPr>
        <w:pStyle w:val="Texto"/>
        <w:spacing w:line="218" w:lineRule="exact"/>
        <w:rPr>
          <w:szCs w:val="18"/>
        </w:rPr>
      </w:pPr>
      <w:r w:rsidRPr="005F6688">
        <w:rPr>
          <w:b/>
          <w:szCs w:val="18"/>
        </w:rPr>
        <w:t>Artículo 61.</w:t>
      </w:r>
      <w:r w:rsidRPr="005F6688">
        <w:rPr>
          <w:szCs w:val="18"/>
        </w:rPr>
        <w:t xml:space="preserve"> 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14:paraId="21A7D2BD" w14:textId="77777777" w:rsidR="005F6688" w:rsidRPr="005F6688" w:rsidRDefault="005F6688" w:rsidP="00161861">
      <w:pPr>
        <w:pStyle w:val="Texto"/>
        <w:spacing w:line="218" w:lineRule="exact"/>
        <w:rPr>
          <w:szCs w:val="18"/>
        </w:rPr>
      </w:pPr>
      <w:r w:rsidRPr="005F6688">
        <w:rPr>
          <w:b/>
          <w:szCs w:val="18"/>
        </w:rPr>
        <w:t xml:space="preserve">Artículo 62. </w:t>
      </w:r>
      <w:r w:rsidRPr="005F6688">
        <w:rPr>
          <w:szCs w:val="18"/>
        </w:rPr>
        <w:t>El responsable sólo podrá transferir o hacer remisión de datos personales fuera del territorio nacional cuando el tercero receptor o la persona encargada se obligue a proteger los datos personales conforme a los principios y deberes que establece la presente Ley y las disposiciones que resulten aplicables en la materia.</w:t>
      </w:r>
    </w:p>
    <w:p w14:paraId="3E4C61E5" w14:textId="77777777" w:rsidR="005F6688" w:rsidRPr="005F6688" w:rsidRDefault="005F6688" w:rsidP="00161861">
      <w:pPr>
        <w:pStyle w:val="Texto"/>
        <w:spacing w:line="218" w:lineRule="exact"/>
        <w:rPr>
          <w:szCs w:val="18"/>
        </w:rPr>
      </w:pPr>
      <w:r w:rsidRPr="005F6688">
        <w:rPr>
          <w:b/>
          <w:szCs w:val="18"/>
        </w:rPr>
        <w:t>Artículo 63.</w:t>
      </w:r>
      <w:r w:rsidRPr="005F6688">
        <w:rPr>
          <w:szCs w:val="18"/>
        </w:rPr>
        <w:t xml:space="preserve"> En toda transferencia de datos personales, el responsable deberá comunicar al receptor de los datos personales el aviso de privacidad conforme al cual se tratan los datos personales frente a la persona titular.</w:t>
      </w:r>
    </w:p>
    <w:p w14:paraId="135461BD" w14:textId="77777777" w:rsidR="005F6688" w:rsidRPr="005F6688" w:rsidRDefault="005F6688" w:rsidP="00161861">
      <w:pPr>
        <w:pStyle w:val="Texto"/>
        <w:spacing w:line="218" w:lineRule="exact"/>
        <w:rPr>
          <w:szCs w:val="18"/>
        </w:rPr>
      </w:pPr>
      <w:r w:rsidRPr="005F6688">
        <w:rPr>
          <w:b/>
          <w:szCs w:val="18"/>
        </w:rPr>
        <w:t>Artículo 64.</w:t>
      </w:r>
      <w:r w:rsidRPr="005F6688">
        <w:rPr>
          <w:szCs w:val="18"/>
        </w:rPr>
        <w:t xml:space="preserve"> El responsable podrá realizar transferencias de datos personales sin necesidad de requerir el consentimiento de la persona titular, en los siguientes supuestos:</w:t>
      </w:r>
    </w:p>
    <w:p w14:paraId="27365771"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Cuando la transferencia esté prevista en esta Ley u otras leyes, convenios</w:t>
      </w:r>
      <w:r w:rsidR="006C41D9">
        <w:rPr>
          <w:szCs w:val="18"/>
        </w:rPr>
        <w:t xml:space="preserve"> o</w:t>
      </w:r>
      <w:r w:rsidRPr="005F6688">
        <w:rPr>
          <w:szCs w:val="18"/>
        </w:rPr>
        <w:t xml:space="preserve"> tratados internacionales de los que el Estado mexicano es parte;</w:t>
      </w:r>
    </w:p>
    <w:p w14:paraId="6AC56456"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 realice entre responsables, siempre y cuando los datos personales se utilicen para el ejercicio de facultades propias, compatibles o análogas con la finalidad que motivó el tratamiento de los datos personales;</w:t>
      </w:r>
    </w:p>
    <w:p w14:paraId="31A732BA" w14:textId="77777777"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Cuando la transferencia sea legalmente exigida para la investigación y persecución de los delitos, así como la procuración o administración de justicia;</w:t>
      </w:r>
    </w:p>
    <w:p w14:paraId="7651CA3B"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Cuando la transferencia sea precisa para el reconocimiento, ejercicio o defensa de un derecho ante autoridad competente, siempre y cuando medie el requerimiento de esta última;</w:t>
      </w:r>
    </w:p>
    <w:p w14:paraId="3AC83045" w14:textId="77777777"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Cuando la transferencia sea necesaria para la prevención o el diagnóstico médico, la prestación de asistencia sanitaria, tratamiento médico o la gestión de servicios sanitarios, siempre y cuando dichos fines sean acreditados;</w:t>
      </w:r>
    </w:p>
    <w:p w14:paraId="2CF0A434" w14:textId="77777777"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Cuando la transferencia sea precisa para el mantenimiento o cumplimiento de una relación jurídica entre el responsable y la persona titular;</w:t>
      </w:r>
    </w:p>
    <w:p w14:paraId="26D83044" w14:textId="77777777" w:rsidR="005F6688" w:rsidRPr="005F6688" w:rsidRDefault="005F6688" w:rsidP="00161861">
      <w:pPr>
        <w:pStyle w:val="Texto"/>
        <w:spacing w:after="82"/>
        <w:ind w:left="1152" w:hanging="864"/>
        <w:rPr>
          <w:szCs w:val="18"/>
        </w:rPr>
      </w:pPr>
      <w:r w:rsidRPr="005F6688">
        <w:rPr>
          <w:b/>
          <w:szCs w:val="18"/>
        </w:rPr>
        <w:t>VII.</w:t>
      </w:r>
      <w:r w:rsidR="00B60B3C">
        <w:rPr>
          <w:b/>
          <w:szCs w:val="18"/>
        </w:rPr>
        <w:tab/>
      </w:r>
      <w:r w:rsidRPr="005F6688">
        <w:rPr>
          <w:szCs w:val="18"/>
        </w:rPr>
        <w:t>Cuando la transferencia sea necesaria por virtud de un contrato celebrado o por celebrar en interés de la persona titular, por el responsable y un tercero;</w:t>
      </w:r>
    </w:p>
    <w:p w14:paraId="4EC05E38" w14:textId="77777777" w:rsidR="005F6688" w:rsidRPr="005F6688" w:rsidRDefault="005F6688" w:rsidP="00161861">
      <w:pPr>
        <w:pStyle w:val="Texto"/>
        <w:spacing w:after="82"/>
        <w:ind w:left="1152" w:hanging="864"/>
        <w:rPr>
          <w:szCs w:val="18"/>
        </w:rPr>
      </w:pPr>
      <w:r w:rsidRPr="005F6688">
        <w:rPr>
          <w:b/>
          <w:szCs w:val="18"/>
        </w:rPr>
        <w:t>VIII.</w:t>
      </w:r>
      <w:r w:rsidR="00B60B3C">
        <w:rPr>
          <w:b/>
          <w:szCs w:val="18"/>
        </w:rPr>
        <w:tab/>
      </w:r>
      <w:r w:rsidRPr="005F6688">
        <w:rPr>
          <w:szCs w:val="18"/>
        </w:rPr>
        <w:t>Cuando se trate de los casos en los que el responsable no esté obligado a recabar el consentimiento de la persona titular para el tratamiento y transferencia de sus datos personales, conforme a lo dispuesto en el artículo 16 de la presente Ley, o</w:t>
      </w:r>
    </w:p>
    <w:p w14:paraId="44EB690E" w14:textId="77777777" w:rsidR="005F6688" w:rsidRPr="005F6688" w:rsidRDefault="005F6688" w:rsidP="00161861">
      <w:pPr>
        <w:pStyle w:val="Texto"/>
        <w:spacing w:after="82"/>
        <w:ind w:left="1152" w:hanging="864"/>
        <w:rPr>
          <w:szCs w:val="18"/>
        </w:rPr>
      </w:pPr>
      <w:r w:rsidRPr="005F6688">
        <w:rPr>
          <w:b/>
          <w:szCs w:val="18"/>
        </w:rPr>
        <w:t>IX.</w:t>
      </w:r>
      <w:r w:rsidR="00B60B3C">
        <w:rPr>
          <w:b/>
          <w:szCs w:val="18"/>
        </w:rPr>
        <w:tab/>
      </w:r>
      <w:r w:rsidRPr="005F6688">
        <w:rPr>
          <w:szCs w:val="18"/>
        </w:rPr>
        <w:t>Cuando la transferencia sea necesaria por razones de seguridad nacional.</w:t>
      </w:r>
    </w:p>
    <w:p w14:paraId="162A0858" w14:textId="77777777" w:rsidR="005F6688" w:rsidRPr="005F6688" w:rsidRDefault="005F6688" w:rsidP="00161861">
      <w:pPr>
        <w:pStyle w:val="Texto"/>
        <w:spacing w:after="82"/>
        <w:rPr>
          <w:szCs w:val="18"/>
        </w:rPr>
      </w:pPr>
      <w:r w:rsidRPr="005F6688">
        <w:rPr>
          <w:szCs w:val="18"/>
        </w:rPr>
        <w:t>La actualización de algunas de las excepciones previstas en este artículo no exime al responsable de cumplir con las obligaciones que resulten aplicables previstas en el presente Capítulo.</w:t>
      </w:r>
    </w:p>
    <w:p w14:paraId="658ECBAB" w14:textId="77777777" w:rsidR="005F6688" w:rsidRPr="005F6688" w:rsidRDefault="005F6688" w:rsidP="00161861">
      <w:pPr>
        <w:pStyle w:val="Texto"/>
        <w:spacing w:after="82"/>
        <w:rPr>
          <w:szCs w:val="18"/>
        </w:rPr>
      </w:pPr>
      <w:r w:rsidRPr="005F6688">
        <w:rPr>
          <w:b/>
          <w:szCs w:val="18"/>
        </w:rPr>
        <w:t>Artículo 65.</w:t>
      </w:r>
      <w:r w:rsidRPr="005F6688">
        <w:rPr>
          <w:szCs w:val="18"/>
        </w:rPr>
        <w:t xml:space="preserve"> Las remisiones nacionales e internacionales de datos personales que se realicen entre el responsable y la persona encargada no requerirán ser informadas a la persona titular, ni contar con su consentimiento.</w:t>
      </w:r>
    </w:p>
    <w:p w14:paraId="322845B3" w14:textId="77777777" w:rsidR="005F6688" w:rsidRPr="005F6688" w:rsidRDefault="005F6688" w:rsidP="00161861">
      <w:pPr>
        <w:pStyle w:val="Texto"/>
        <w:spacing w:after="82"/>
        <w:ind w:firstLine="0"/>
        <w:jc w:val="center"/>
        <w:rPr>
          <w:b/>
          <w:szCs w:val="18"/>
        </w:rPr>
      </w:pPr>
      <w:r w:rsidRPr="005F6688">
        <w:rPr>
          <w:b/>
          <w:szCs w:val="18"/>
        </w:rPr>
        <w:t>TÍTULO SEXTO</w:t>
      </w:r>
    </w:p>
    <w:p w14:paraId="4E06B10E" w14:textId="77777777" w:rsidR="005F6688" w:rsidRPr="005F6688" w:rsidRDefault="005F6688" w:rsidP="00161861">
      <w:pPr>
        <w:pStyle w:val="Texto"/>
        <w:spacing w:after="82"/>
        <w:ind w:firstLine="0"/>
        <w:jc w:val="center"/>
        <w:rPr>
          <w:b/>
          <w:szCs w:val="18"/>
        </w:rPr>
      </w:pPr>
      <w:r w:rsidRPr="005F6688">
        <w:rPr>
          <w:b/>
          <w:szCs w:val="18"/>
        </w:rPr>
        <w:t>ACCIONES PREVENTIVAS EN MATERIA DE</w:t>
      </w:r>
      <w:r w:rsidR="00EC6E9F">
        <w:rPr>
          <w:b/>
          <w:szCs w:val="18"/>
        </w:rPr>
        <w:t xml:space="preserve"> </w:t>
      </w:r>
      <w:r w:rsidRPr="005F6688">
        <w:rPr>
          <w:b/>
          <w:szCs w:val="18"/>
        </w:rPr>
        <w:t>PROTECCIÓN DE DATOS PERSONALES</w:t>
      </w:r>
    </w:p>
    <w:p w14:paraId="71C3356F" w14:textId="77777777" w:rsidR="005F6688" w:rsidRPr="005F6688" w:rsidRDefault="005F6688" w:rsidP="00161861">
      <w:pPr>
        <w:pStyle w:val="Texto"/>
        <w:spacing w:after="82"/>
        <w:ind w:firstLine="0"/>
        <w:jc w:val="center"/>
        <w:rPr>
          <w:b/>
          <w:szCs w:val="18"/>
        </w:rPr>
      </w:pPr>
      <w:r w:rsidRPr="005F6688">
        <w:rPr>
          <w:b/>
          <w:szCs w:val="18"/>
        </w:rPr>
        <w:t>Capítulo I</w:t>
      </w:r>
    </w:p>
    <w:p w14:paraId="68E5CADF" w14:textId="77777777" w:rsidR="005F6688" w:rsidRPr="005F6688" w:rsidRDefault="005F6688" w:rsidP="00161861">
      <w:pPr>
        <w:pStyle w:val="Texto"/>
        <w:spacing w:after="82"/>
        <w:ind w:firstLine="0"/>
        <w:jc w:val="center"/>
        <w:rPr>
          <w:b/>
          <w:szCs w:val="18"/>
        </w:rPr>
      </w:pPr>
      <w:r w:rsidRPr="005F6688">
        <w:rPr>
          <w:b/>
          <w:szCs w:val="18"/>
        </w:rPr>
        <w:t>De las Mejores Prácticas</w:t>
      </w:r>
    </w:p>
    <w:p w14:paraId="52A4CE69" w14:textId="77777777" w:rsidR="005F6688" w:rsidRPr="005F6688" w:rsidRDefault="005F6688" w:rsidP="00161861">
      <w:pPr>
        <w:pStyle w:val="Texto"/>
        <w:spacing w:after="82"/>
        <w:rPr>
          <w:szCs w:val="18"/>
        </w:rPr>
      </w:pPr>
      <w:r w:rsidRPr="005F6688">
        <w:rPr>
          <w:b/>
          <w:szCs w:val="18"/>
        </w:rPr>
        <w:t xml:space="preserve">Artículo 66. </w:t>
      </w:r>
      <w:r w:rsidRPr="005F6688">
        <w:rPr>
          <w:szCs w:val="18"/>
        </w:rPr>
        <w:t>Para el cumplimiento de las obligaciones previstas en la presente Ley, el responsable podrá desarrollar o adoptar, en lo individual o en acuerdo con otros responsables, encargados u organizaciones, esquemas de mejores prácticas que tengan por objeto:</w:t>
      </w:r>
    </w:p>
    <w:p w14:paraId="178F8696" w14:textId="77777777"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Elevar el nivel de protección de los datos personales;</w:t>
      </w:r>
    </w:p>
    <w:p w14:paraId="782AE64E" w14:textId="77777777"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Armonizar el tratamiento de datos personales en un sector específico;</w:t>
      </w:r>
    </w:p>
    <w:p w14:paraId="20D238EC" w14:textId="77777777"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Facilitar el ejercicio de los derechos ARCO por parte de las personas titulares;</w:t>
      </w:r>
    </w:p>
    <w:p w14:paraId="3BDE6F81" w14:textId="77777777"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Facilitar las transferencias de datos personales;</w:t>
      </w:r>
    </w:p>
    <w:p w14:paraId="5F68836D" w14:textId="77777777"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Complementar las disposiciones previstas en la normatividad que resulte aplicable en materia de protección de datos personales, y</w:t>
      </w:r>
    </w:p>
    <w:p w14:paraId="4786C516" w14:textId="77777777"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Demostrar ante la Secretaría o las Autoridades garantes, el cumplimiento de la normatividad que resulte aplicable en materia de protección de datos personales.</w:t>
      </w:r>
    </w:p>
    <w:p w14:paraId="1843CAB1" w14:textId="77777777" w:rsidR="005F6688" w:rsidRPr="005F6688" w:rsidRDefault="005F6688" w:rsidP="00161861">
      <w:pPr>
        <w:pStyle w:val="Texto"/>
        <w:spacing w:after="82"/>
        <w:rPr>
          <w:szCs w:val="18"/>
        </w:rPr>
      </w:pPr>
      <w:r w:rsidRPr="005F6688">
        <w:rPr>
          <w:b/>
          <w:szCs w:val="18"/>
        </w:rPr>
        <w:t>Artículo 67.</w:t>
      </w:r>
      <w:r w:rsidRPr="005F6688">
        <w:rPr>
          <w:szCs w:val="18"/>
        </w:rPr>
        <w:t xml:space="preserve"> Todo esquema de mejores prácticas que busque la validación o reconocimiento por parte de la Secretaría o las Autoridades garantes deberá:</w:t>
      </w:r>
    </w:p>
    <w:p w14:paraId="7BC398C7" w14:textId="77777777"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Cumplir con los criterios y parámetros que para tal efecto emita la Secretaría o la Autoridad garante que corresponda según su ámbito de competencia, y</w:t>
      </w:r>
    </w:p>
    <w:p w14:paraId="19C8F824" w14:textId="77777777" w:rsidR="00747717"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Ser notificado ante la Secretaría o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14:paraId="4DE43BA5" w14:textId="77777777" w:rsidR="005F6688" w:rsidRPr="005F6688" w:rsidRDefault="005F6688" w:rsidP="00161861">
      <w:pPr>
        <w:pStyle w:val="Texto"/>
        <w:spacing w:after="82"/>
        <w:rPr>
          <w:szCs w:val="18"/>
        </w:rPr>
      </w:pPr>
      <w:r w:rsidRPr="005F6688">
        <w:rPr>
          <w:szCs w:val="18"/>
        </w:rPr>
        <w:t>La Secretaría o las Autoridades garantes, según su ámbito de competencia, deberán emitir las reglas de operación de los registros en los que se inscribirán aquellos esquemas de mejores prácticas validados o reconocidos. Las Autoridades garantes podrán inscribir los esquemas de mejores prácticas que hayan reconocido o validado en el registro administrado por la Secretaría, de acuerdo con las reglas que fije esta última.</w:t>
      </w:r>
    </w:p>
    <w:p w14:paraId="47D0F61E" w14:textId="77777777" w:rsidR="005F6688" w:rsidRPr="005F6688" w:rsidRDefault="005F6688" w:rsidP="00161861">
      <w:pPr>
        <w:pStyle w:val="Texto"/>
        <w:spacing w:after="82"/>
        <w:rPr>
          <w:szCs w:val="18"/>
        </w:rPr>
      </w:pPr>
      <w:r w:rsidRPr="005F6688">
        <w:rPr>
          <w:b/>
          <w:szCs w:val="18"/>
        </w:rPr>
        <w:t>Artículo 68.</w:t>
      </w:r>
      <w:r w:rsidRPr="005F6688">
        <w:rPr>
          <w:szCs w:val="18"/>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Secretaría o las Autoridades garantes, según su ámbito de competencia, las cuales podrán emitir recomendaciones no vinculantes especializadas en la materia de protección de datos personales.</w:t>
      </w:r>
    </w:p>
    <w:p w14:paraId="367EBA2F" w14:textId="77777777" w:rsidR="005F6688" w:rsidRPr="005F6688" w:rsidRDefault="005F6688" w:rsidP="005F6688">
      <w:pPr>
        <w:pStyle w:val="Texto"/>
        <w:rPr>
          <w:szCs w:val="18"/>
        </w:rPr>
      </w:pPr>
      <w:r w:rsidRPr="005F6688">
        <w:rPr>
          <w:szCs w:val="18"/>
        </w:rPr>
        <w:t>El contenido de la evaluación de impacto en la protección de datos personales deberá determinarse por la Secretaría o la Autoridad garante, en el ámbito de su competencia.</w:t>
      </w:r>
    </w:p>
    <w:p w14:paraId="36B97C62" w14:textId="77777777" w:rsidR="005F6688" w:rsidRPr="005F6688" w:rsidRDefault="005F6688" w:rsidP="00161861">
      <w:pPr>
        <w:pStyle w:val="Texto"/>
        <w:spacing w:line="220" w:lineRule="exact"/>
        <w:rPr>
          <w:szCs w:val="18"/>
        </w:rPr>
      </w:pPr>
      <w:r w:rsidRPr="005F6688">
        <w:rPr>
          <w:b/>
          <w:szCs w:val="18"/>
        </w:rPr>
        <w:t xml:space="preserve">Artículo 69. </w:t>
      </w:r>
      <w:r w:rsidRPr="005F6688">
        <w:rPr>
          <w:szCs w:val="18"/>
        </w:rPr>
        <w:t>Para efectos de esta Ley se considerará que se está en presencia de un tratamiento intensivo o relevante de datos personales cuando:</w:t>
      </w:r>
    </w:p>
    <w:p w14:paraId="04E5973E" w14:textId="77777777"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Existan riesgos inherentes a los datos personales a tratar;</w:t>
      </w:r>
    </w:p>
    <w:p w14:paraId="76E7DE9E" w14:textId="77777777"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Se traten datos personales sensibles, y</w:t>
      </w:r>
    </w:p>
    <w:p w14:paraId="38543CF9" w14:textId="77777777"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Se efectúen o pretendan efectuar transferencias de datos personales.</w:t>
      </w:r>
    </w:p>
    <w:p w14:paraId="12B3F3C0" w14:textId="77777777" w:rsidR="00747717" w:rsidRDefault="005F6688" w:rsidP="00161861">
      <w:pPr>
        <w:pStyle w:val="Texto"/>
        <w:spacing w:line="220" w:lineRule="exact"/>
        <w:rPr>
          <w:szCs w:val="18"/>
        </w:rPr>
      </w:pPr>
      <w:r w:rsidRPr="005F6688">
        <w:rPr>
          <w:b/>
          <w:szCs w:val="18"/>
        </w:rPr>
        <w:t>Artículo 70.</w:t>
      </w:r>
      <w:r w:rsidRPr="005F6688">
        <w:rPr>
          <w:szCs w:val="18"/>
        </w:rPr>
        <w:t xml:space="preserve"> La Secretaría o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w:t>
      </w:r>
      <w:r w:rsidR="00846889">
        <w:rPr>
          <w:szCs w:val="18"/>
        </w:rPr>
        <w:t xml:space="preserve"> </w:t>
      </w:r>
      <w:r w:rsidRPr="005F6688">
        <w:rPr>
          <w:szCs w:val="18"/>
        </w:rPr>
        <w:t>en función de:</w:t>
      </w:r>
    </w:p>
    <w:p w14:paraId="1C9AD7AE" w14:textId="77777777" w:rsidR="00747717"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número de personas titulares;</w:t>
      </w:r>
    </w:p>
    <w:p w14:paraId="7B50FA43" w14:textId="77777777" w:rsidR="00747717"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El público objetivo;</w:t>
      </w:r>
    </w:p>
    <w:p w14:paraId="6C9DC430" w14:textId="77777777" w:rsidR="00747717"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El desarrollo de la tecnología utilizada, y</w:t>
      </w:r>
    </w:p>
    <w:p w14:paraId="7B7C5C58" w14:textId="77777777" w:rsidR="005F6688" w:rsidRPr="005F6688" w:rsidRDefault="005F6688" w:rsidP="00161861">
      <w:pPr>
        <w:pStyle w:val="Texto"/>
        <w:spacing w:line="220" w:lineRule="exact"/>
        <w:ind w:left="1152" w:hanging="864"/>
        <w:rPr>
          <w:szCs w:val="18"/>
        </w:rPr>
      </w:pPr>
      <w:r w:rsidRPr="005F6688">
        <w:rPr>
          <w:b/>
          <w:szCs w:val="18"/>
        </w:rPr>
        <w:t>IV.</w:t>
      </w:r>
      <w:r w:rsidR="00B60B3C">
        <w:rPr>
          <w:b/>
          <w:szCs w:val="18"/>
        </w:rPr>
        <w:tab/>
      </w:r>
      <w:r w:rsidRPr="005F6688">
        <w:rPr>
          <w:szCs w:val="18"/>
        </w:rPr>
        <w:t>La relevancia del tratamiento de datos personales en atención al impacto social o económico del mismo, o bien, del interés público que se persigue.</w:t>
      </w:r>
    </w:p>
    <w:p w14:paraId="6CEFA65C" w14:textId="77777777" w:rsidR="005F6688" w:rsidRPr="005F6688" w:rsidRDefault="005F6688" w:rsidP="00161861">
      <w:pPr>
        <w:pStyle w:val="Texto"/>
        <w:spacing w:line="220" w:lineRule="exact"/>
        <w:rPr>
          <w:szCs w:val="18"/>
        </w:rPr>
      </w:pPr>
      <w:r w:rsidRPr="005F6688">
        <w:rPr>
          <w:b/>
          <w:szCs w:val="18"/>
        </w:rPr>
        <w:t>Artículo 71.</w:t>
      </w:r>
      <w:r w:rsidRPr="005F6688">
        <w:rPr>
          <w:szCs w:val="18"/>
        </w:rPr>
        <w:t xml:space="preserve"> Los sujetos obligados que realicen una evaluación de impacto en la protección de datos personales, deberán presentarla ante la Secretaría o las Autoridades garantes,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14:paraId="40CE0425" w14:textId="77777777" w:rsidR="005F6688" w:rsidRPr="005F6688" w:rsidRDefault="005F6688" w:rsidP="00161861">
      <w:pPr>
        <w:pStyle w:val="Texto"/>
        <w:spacing w:line="220" w:lineRule="exact"/>
        <w:rPr>
          <w:szCs w:val="18"/>
        </w:rPr>
      </w:pPr>
      <w:r w:rsidRPr="005F6688">
        <w:rPr>
          <w:b/>
          <w:szCs w:val="18"/>
        </w:rPr>
        <w:t>Artículo 72.</w:t>
      </w:r>
      <w:r w:rsidRPr="005F6688">
        <w:rPr>
          <w:szCs w:val="18"/>
        </w:rPr>
        <w:t xml:space="preserve"> La Secretaría o las Autoridades garantes, según su ámbito de competencia, deberán emitir, de ser el caso, recomendaciones no vinculantes sobre la evaluación de impacto en la protección de datos personales presentado por el responsable.</w:t>
      </w:r>
    </w:p>
    <w:p w14:paraId="3A81C87F" w14:textId="77777777" w:rsidR="005F6688" w:rsidRPr="005F6688" w:rsidRDefault="005F6688" w:rsidP="00161861">
      <w:pPr>
        <w:pStyle w:val="Texto"/>
        <w:spacing w:line="220" w:lineRule="exact"/>
        <w:rPr>
          <w:szCs w:val="18"/>
        </w:rPr>
      </w:pPr>
      <w:r w:rsidRPr="005F6688">
        <w:rPr>
          <w:szCs w:val="18"/>
        </w:rPr>
        <w:t>El plazo para la emisión de las recomendaciones a que se refiere el párrafo anterior será dentro de los treinta días siguientes contados a partir del día siguiente a la presentación de la evaluación de impacto en la protección de datos personales.</w:t>
      </w:r>
    </w:p>
    <w:p w14:paraId="1FF58DCD" w14:textId="77777777" w:rsidR="005F6688" w:rsidRPr="005F6688" w:rsidRDefault="005F6688" w:rsidP="00161861">
      <w:pPr>
        <w:pStyle w:val="Texto"/>
        <w:spacing w:line="220" w:lineRule="exact"/>
        <w:rPr>
          <w:szCs w:val="18"/>
        </w:rPr>
      </w:pPr>
      <w:r w:rsidRPr="005F6688">
        <w:rPr>
          <w:b/>
          <w:szCs w:val="18"/>
        </w:rPr>
        <w:t xml:space="preserve">Artículo 73. </w:t>
      </w:r>
      <w:r w:rsidRPr="005F6688">
        <w:rPr>
          <w:szCs w:val="18"/>
        </w:rPr>
        <w:t>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2A4DA6E6" w14:textId="77777777" w:rsidR="005F6688" w:rsidRPr="005F6688" w:rsidRDefault="005F6688" w:rsidP="00161861">
      <w:pPr>
        <w:pStyle w:val="Texto"/>
        <w:spacing w:line="220" w:lineRule="exact"/>
        <w:ind w:firstLine="0"/>
        <w:jc w:val="center"/>
        <w:rPr>
          <w:b/>
          <w:szCs w:val="18"/>
        </w:rPr>
      </w:pPr>
      <w:r w:rsidRPr="005F6688">
        <w:rPr>
          <w:b/>
          <w:szCs w:val="18"/>
        </w:rPr>
        <w:t>Capítulo II</w:t>
      </w:r>
    </w:p>
    <w:p w14:paraId="00088C97" w14:textId="77777777" w:rsidR="005F6688" w:rsidRPr="005F6688" w:rsidRDefault="005F6688" w:rsidP="00161861">
      <w:pPr>
        <w:pStyle w:val="Texto"/>
        <w:spacing w:line="220" w:lineRule="exact"/>
        <w:ind w:firstLine="0"/>
        <w:jc w:val="center"/>
        <w:rPr>
          <w:b/>
          <w:szCs w:val="18"/>
        </w:rPr>
      </w:pPr>
      <w:r w:rsidRPr="005F6688">
        <w:rPr>
          <w:b/>
          <w:szCs w:val="18"/>
        </w:rPr>
        <w:t>De las Bases de Datos en Posesión de Instancias de Seguridad, Procuración</w:t>
      </w:r>
      <w:r w:rsidR="00846889">
        <w:rPr>
          <w:b/>
          <w:szCs w:val="18"/>
        </w:rPr>
        <w:t xml:space="preserve"> </w:t>
      </w:r>
      <w:r w:rsidRPr="005F6688">
        <w:rPr>
          <w:b/>
          <w:szCs w:val="18"/>
        </w:rPr>
        <w:t>y Administración de Justicia</w:t>
      </w:r>
    </w:p>
    <w:p w14:paraId="630637D2" w14:textId="77777777" w:rsidR="005F6688" w:rsidRPr="005F6688" w:rsidRDefault="005F6688" w:rsidP="00161861">
      <w:pPr>
        <w:pStyle w:val="Texto"/>
        <w:spacing w:line="220" w:lineRule="exact"/>
        <w:rPr>
          <w:szCs w:val="18"/>
        </w:rPr>
      </w:pPr>
      <w:r w:rsidRPr="005F6688">
        <w:rPr>
          <w:b/>
          <w:szCs w:val="18"/>
        </w:rPr>
        <w:t>Artículo 74.</w:t>
      </w:r>
      <w:r w:rsidRPr="005F6688">
        <w:rPr>
          <w:szCs w:val="18"/>
        </w:rP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funciones en materia de seguridad nacional, seguridad pública, o para la prevención o persecución de los delitos. Deberán ser almacenados en las bases de datos establecidas para tal efecto.</w:t>
      </w:r>
    </w:p>
    <w:p w14:paraId="009871A0" w14:textId="77777777" w:rsidR="005F6688" w:rsidRPr="005F6688" w:rsidRDefault="005F6688" w:rsidP="00161861">
      <w:pPr>
        <w:pStyle w:val="Texto"/>
        <w:spacing w:line="220" w:lineRule="exact"/>
        <w:rPr>
          <w:szCs w:val="18"/>
        </w:rPr>
      </w:pPr>
      <w:r w:rsidRPr="005F6688">
        <w:rPr>
          <w:szCs w:val="18"/>
        </w:rPr>
        <w:t>Las autoridades que accedan y almacenen los datos personales que se recaben por los particulares en cumplimiento de las disposiciones legales correspondientes, deberán cumplir con las disposiciones señaladas en el presente Capítulo.</w:t>
      </w:r>
    </w:p>
    <w:p w14:paraId="734BAB50" w14:textId="77777777" w:rsidR="00747717" w:rsidRDefault="005F6688" w:rsidP="00161861">
      <w:pPr>
        <w:pStyle w:val="Texto"/>
        <w:spacing w:line="220" w:lineRule="exact"/>
        <w:rPr>
          <w:szCs w:val="18"/>
        </w:rPr>
      </w:pPr>
      <w:r w:rsidRPr="005F6688">
        <w:rPr>
          <w:b/>
          <w:szCs w:val="18"/>
        </w:rPr>
        <w:t xml:space="preserve">Artículo 75. </w:t>
      </w:r>
      <w:r w:rsidRPr="005F6688">
        <w:rPr>
          <w:szCs w:val="18"/>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w:t>
      </w:r>
      <w:r w:rsidR="00846889">
        <w:rPr>
          <w:szCs w:val="18"/>
        </w:rPr>
        <w:t xml:space="preserve"> </w:t>
      </w:r>
      <w:r w:rsidRPr="005F6688">
        <w:rPr>
          <w:szCs w:val="18"/>
        </w:rPr>
        <w:t>de la presente Ley.</w:t>
      </w:r>
    </w:p>
    <w:p w14:paraId="38F81200" w14:textId="77777777" w:rsidR="005F6688" w:rsidRPr="005F6688" w:rsidRDefault="005F6688" w:rsidP="00161861">
      <w:pPr>
        <w:pStyle w:val="Texto"/>
        <w:spacing w:line="220" w:lineRule="exact"/>
        <w:rPr>
          <w:szCs w:val="18"/>
        </w:rPr>
      </w:pPr>
      <w:r w:rsidRPr="005F6688">
        <w:rPr>
          <w:szCs w:val="18"/>
        </w:rPr>
        <w:t>Las comunicaciones privadas son inviolables. Exclusivamente la autoridad judicial federal, a petición de la autoridad federal que faculte la ley o de la persona titular del Ministerio Público de la entidad federativa correspondiente, podrá autorizar la intervención de cualquier comunicación privada.</w:t>
      </w:r>
    </w:p>
    <w:p w14:paraId="1FD76BA2" w14:textId="77777777" w:rsidR="005F6688" w:rsidRPr="005F6688" w:rsidRDefault="005F6688" w:rsidP="00161861">
      <w:pPr>
        <w:pStyle w:val="Texto"/>
        <w:spacing w:line="220" w:lineRule="exact"/>
        <w:rPr>
          <w:szCs w:val="18"/>
        </w:rPr>
      </w:pPr>
      <w:r w:rsidRPr="005F6688">
        <w:rPr>
          <w:b/>
          <w:szCs w:val="18"/>
        </w:rPr>
        <w:t>Artículo 76.</w:t>
      </w:r>
      <w:r w:rsidRPr="005F6688">
        <w:rPr>
          <w:szCs w:val="18"/>
        </w:rPr>
        <w:t xml:space="preserve"> 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p>
    <w:p w14:paraId="2648F354" w14:textId="77777777" w:rsidR="005F6688" w:rsidRPr="005F6688" w:rsidRDefault="005F6688" w:rsidP="00161861">
      <w:pPr>
        <w:pStyle w:val="Texto"/>
        <w:spacing w:line="218" w:lineRule="exact"/>
        <w:ind w:firstLine="0"/>
        <w:jc w:val="center"/>
        <w:rPr>
          <w:b/>
          <w:szCs w:val="18"/>
        </w:rPr>
      </w:pPr>
      <w:r w:rsidRPr="005F6688">
        <w:rPr>
          <w:b/>
          <w:szCs w:val="18"/>
        </w:rPr>
        <w:t>TÍTULO SÉPTIMO</w:t>
      </w:r>
    </w:p>
    <w:p w14:paraId="57ABB04F" w14:textId="77777777" w:rsidR="005F6688" w:rsidRPr="005F6688" w:rsidRDefault="005F6688" w:rsidP="00161861">
      <w:pPr>
        <w:pStyle w:val="Texto"/>
        <w:spacing w:line="218" w:lineRule="exact"/>
        <w:ind w:firstLine="0"/>
        <w:jc w:val="center"/>
        <w:rPr>
          <w:b/>
          <w:szCs w:val="18"/>
        </w:rPr>
      </w:pPr>
      <w:r w:rsidRPr="005F6688">
        <w:rPr>
          <w:b/>
          <w:szCs w:val="18"/>
        </w:rPr>
        <w:t>RESPONSABLES EN MATERIA DE PROTECCIÓN DE DATOS PERSONALES EN POSESIÓN DE LOS SUJETOS OBLIGADOS</w:t>
      </w:r>
    </w:p>
    <w:p w14:paraId="7097BBE2" w14:textId="77777777" w:rsidR="005F6688" w:rsidRPr="005F6688" w:rsidRDefault="005F6688" w:rsidP="00161861">
      <w:pPr>
        <w:pStyle w:val="Texto"/>
        <w:spacing w:line="218" w:lineRule="exact"/>
        <w:ind w:firstLine="0"/>
        <w:jc w:val="center"/>
        <w:rPr>
          <w:b/>
          <w:szCs w:val="18"/>
        </w:rPr>
      </w:pPr>
      <w:r w:rsidRPr="005F6688">
        <w:rPr>
          <w:b/>
          <w:szCs w:val="18"/>
        </w:rPr>
        <w:t>Capítulo I</w:t>
      </w:r>
    </w:p>
    <w:p w14:paraId="080FD09B" w14:textId="77777777" w:rsidR="005F6688" w:rsidRPr="005F6688" w:rsidRDefault="005F6688" w:rsidP="00161861">
      <w:pPr>
        <w:pStyle w:val="Texto"/>
        <w:spacing w:line="218" w:lineRule="exact"/>
        <w:ind w:firstLine="0"/>
        <w:jc w:val="center"/>
        <w:rPr>
          <w:b/>
          <w:szCs w:val="18"/>
        </w:rPr>
      </w:pPr>
      <w:r w:rsidRPr="005F6688">
        <w:rPr>
          <w:b/>
          <w:szCs w:val="18"/>
        </w:rPr>
        <w:t>Comité de Transparencia</w:t>
      </w:r>
    </w:p>
    <w:p w14:paraId="61C27564" w14:textId="77777777" w:rsidR="005F6688" w:rsidRPr="005F6688" w:rsidRDefault="005F6688" w:rsidP="00161861">
      <w:pPr>
        <w:pStyle w:val="Texto"/>
        <w:spacing w:line="218" w:lineRule="exact"/>
        <w:rPr>
          <w:szCs w:val="18"/>
        </w:rPr>
      </w:pPr>
      <w:r w:rsidRPr="005F6688">
        <w:rPr>
          <w:b/>
          <w:szCs w:val="18"/>
        </w:rPr>
        <w:t>Artículo 77.</w:t>
      </w:r>
      <w:r w:rsidRPr="005F6688">
        <w:rPr>
          <w:szCs w:val="18"/>
        </w:rPr>
        <w:t xml:space="preserve"> Cada responsable contará con un Comité de Transparencia, el cual se integrará y funcionará conforme a lo dispuesto en la Ley General de Transparencia y Acceso a la Información Pública y demás disposiciones jurídicas aplicables.</w:t>
      </w:r>
    </w:p>
    <w:p w14:paraId="7C1E682C" w14:textId="77777777" w:rsidR="005F6688" w:rsidRPr="005F6688" w:rsidRDefault="005F6688" w:rsidP="00161861">
      <w:pPr>
        <w:pStyle w:val="Texto"/>
        <w:spacing w:line="218" w:lineRule="exact"/>
        <w:rPr>
          <w:szCs w:val="18"/>
        </w:rPr>
      </w:pPr>
      <w:r w:rsidRPr="005F6688">
        <w:rPr>
          <w:szCs w:val="18"/>
        </w:rPr>
        <w:t>El Comité de Transparencia será la autoridad máxima en materia de protección de datos personales.</w:t>
      </w:r>
    </w:p>
    <w:p w14:paraId="358F60F0" w14:textId="77777777" w:rsidR="005F6688" w:rsidRPr="005F6688" w:rsidRDefault="005F6688" w:rsidP="00161861">
      <w:pPr>
        <w:pStyle w:val="Texto"/>
        <w:spacing w:line="218" w:lineRule="exact"/>
        <w:rPr>
          <w:szCs w:val="18"/>
        </w:rPr>
      </w:pPr>
      <w:r w:rsidRPr="005F6688">
        <w:rPr>
          <w:b/>
          <w:szCs w:val="18"/>
        </w:rPr>
        <w:t>Artículo 78.</w:t>
      </w:r>
      <w:r w:rsidRPr="005F6688">
        <w:rPr>
          <w:szCs w:val="18"/>
        </w:rPr>
        <w:t xml:space="preserve"> Para los efectos de la presente Ley y sin perjuicio de otras atribuciones que le sean conferidas en la normatividad que le resulte aplicable, el Comité de Transparencia tendrá las siguientes funciones:</w:t>
      </w:r>
    </w:p>
    <w:p w14:paraId="5886A1E4"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Coordinar, supervisar y realizar las acciones necesarias para garantizar el derecho a la protección de los datos personales en la organización del responsable, de conformidad con lo previsto en la presente Ley y demás disposiciones aplicables en la materia;</w:t>
      </w:r>
    </w:p>
    <w:p w14:paraId="3FFD8557"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Instituir, en su caso, procedimientos internos para asegurar la mayor eficiencia en la gestión de las solicitudes para el ejercicio de los derechos ARCO;</w:t>
      </w:r>
    </w:p>
    <w:p w14:paraId="7BF12874" w14:textId="77777777" w:rsidR="00747717"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Confirmar, modificar o revocar las determinaciones en las que se declare la inexistencia de los datos personales, o se niegue por cualquier causa el ejercicio de alguno de los derechos ARCO;</w:t>
      </w:r>
    </w:p>
    <w:p w14:paraId="6DA9DFC7"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Establecer y supervisar la aplicación de criterios específicos que resulten necesarios para una mejor observancia de la presente Ley y demás disposiciones aplicables en la materia;</w:t>
      </w:r>
    </w:p>
    <w:p w14:paraId="28FAB607" w14:textId="77777777"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Supervisar, en coordinación con las áreas o unidades administrativas competentes, el cumplimiento de las medidas, controles y acciones previstas en el documento de seguridad;</w:t>
      </w:r>
    </w:p>
    <w:p w14:paraId="3525F134" w14:textId="77777777"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Dar seguimiento y cumplimiento a las resoluciones emitidas por la Secretaría o las Autoridades garantes, según corresponda;</w:t>
      </w:r>
    </w:p>
    <w:p w14:paraId="0BA31662" w14:textId="77777777"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Establecer programas de capacitación y actualización para las personas servidoras públicas en materia de protección de datos personales, y</w:t>
      </w:r>
    </w:p>
    <w:p w14:paraId="0A9E73D0" w14:textId="77777777" w:rsidR="005F6688" w:rsidRPr="005F6688" w:rsidRDefault="005F6688" w:rsidP="00161861">
      <w:pPr>
        <w:pStyle w:val="Texto"/>
        <w:spacing w:line="218" w:lineRule="exact"/>
        <w:ind w:left="1152" w:hanging="864"/>
        <w:rPr>
          <w:szCs w:val="18"/>
        </w:rPr>
      </w:pPr>
      <w:r w:rsidRPr="005F6688">
        <w:rPr>
          <w:b/>
          <w:szCs w:val="18"/>
        </w:rPr>
        <w:t>VIII.</w:t>
      </w:r>
      <w:r w:rsidR="00B60B3C">
        <w:rPr>
          <w:b/>
          <w:szCs w:val="18"/>
        </w:rPr>
        <w:tab/>
      </w:r>
      <w:r w:rsidRPr="005F6688">
        <w:rPr>
          <w:szCs w:val="18"/>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7BCDAD9A" w14:textId="77777777" w:rsidR="005F6688" w:rsidRPr="005F6688" w:rsidRDefault="005F6688" w:rsidP="00161861">
      <w:pPr>
        <w:pStyle w:val="Texto"/>
        <w:spacing w:line="218" w:lineRule="exact"/>
        <w:ind w:firstLine="0"/>
        <w:jc w:val="center"/>
        <w:rPr>
          <w:b/>
          <w:szCs w:val="18"/>
        </w:rPr>
      </w:pPr>
      <w:r w:rsidRPr="005F6688">
        <w:rPr>
          <w:b/>
          <w:szCs w:val="18"/>
        </w:rPr>
        <w:t>Capítulo II</w:t>
      </w:r>
    </w:p>
    <w:p w14:paraId="1C89F23F" w14:textId="77777777" w:rsidR="005F6688" w:rsidRPr="005F6688" w:rsidRDefault="005F6688" w:rsidP="00161861">
      <w:pPr>
        <w:pStyle w:val="Texto"/>
        <w:spacing w:line="218" w:lineRule="exact"/>
        <w:ind w:firstLine="0"/>
        <w:jc w:val="center"/>
        <w:rPr>
          <w:b/>
          <w:szCs w:val="18"/>
        </w:rPr>
      </w:pPr>
      <w:r w:rsidRPr="005F6688">
        <w:rPr>
          <w:b/>
          <w:szCs w:val="18"/>
        </w:rPr>
        <w:t>De la Unidad de Transparencia</w:t>
      </w:r>
    </w:p>
    <w:p w14:paraId="731F13C1" w14:textId="77777777" w:rsidR="005F6688" w:rsidRPr="005F6688" w:rsidRDefault="005F6688" w:rsidP="00161861">
      <w:pPr>
        <w:pStyle w:val="Texto"/>
        <w:spacing w:line="218" w:lineRule="exact"/>
        <w:rPr>
          <w:szCs w:val="18"/>
        </w:rPr>
      </w:pPr>
      <w:r w:rsidRPr="005F6688">
        <w:rPr>
          <w:b/>
          <w:szCs w:val="18"/>
        </w:rPr>
        <w:t xml:space="preserve">Artículo 79. </w:t>
      </w:r>
      <w:r w:rsidRPr="005F6688">
        <w:rPr>
          <w:szCs w:val="18"/>
        </w:rPr>
        <w:t>Cada responsable contará con una Unidad de Transparencia que se integrará y funcionará conforme a lo dispuesto en la Ley General de Transparencia y Acceso a la Información Pública, que tendrá además las siguientes funciones:</w:t>
      </w:r>
    </w:p>
    <w:p w14:paraId="0A45CE26"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Auxiliar y orientar a la persona titular que lo requiera con relación al ejercicio del derecho a la protección de datos personales;</w:t>
      </w:r>
    </w:p>
    <w:p w14:paraId="3302452C"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Gestionar las solicitudes para el ejercicio de los derechos ARCO;</w:t>
      </w:r>
    </w:p>
    <w:p w14:paraId="792479C1" w14:textId="77777777"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Establecer mecanismos para asegurar que los datos personales solo se entreguen a la persona titular o su representante debidamente acreditados;</w:t>
      </w:r>
    </w:p>
    <w:p w14:paraId="075FD9FA"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Informar a la persona titular o su representante el monto de los costos a cubrir por la reproducción y envío de los datos personales, con base en lo establecido en las disposiciones jurídicas aplicables;</w:t>
      </w:r>
    </w:p>
    <w:p w14:paraId="0339FEDA" w14:textId="77777777"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Proponer al Comité de Transparencia los procedimientos internos que aseguren y fortalezcan mayor eficiencia en la gestión de las solicitudes para el ejercicio de los derechos ARCO;</w:t>
      </w:r>
    </w:p>
    <w:p w14:paraId="62F2990E" w14:textId="77777777"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Aplicar instrumentos de evaluación de calidad sobre la gestión de las solicitudes para el ejercicio de los derechos ARCO, y</w:t>
      </w:r>
    </w:p>
    <w:p w14:paraId="0FE6A035" w14:textId="77777777"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Asesorar a las áreas adscritas al responsable en materia de protección de datos personales.</w:t>
      </w:r>
    </w:p>
    <w:p w14:paraId="1D9CCDE0" w14:textId="77777777" w:rsidR="005F6688" w:rsidRPr="005F6688" w:rsidRDefault="005F6688" w:rsidP="00161861">
      <w:pPr>
        <w:pStyle w:val="Texto"/>
        <w:spacing w:line="218" w:lineRule="exact"/>
        <w:rPr>
          <w:szCs w:val="18"/>
        </w:rPr>
      </w:pPr>
      <w:r w:rsidRPr="005F6688">
        <w:rPr>
          <w:szCs w:val="18"/>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2392BBD4" w14:textId="77777777" w:rsidR="005F6688" w:rsidRPr="005F6688" w:rsidRDefault="005F6688" w:rsidP="00161861">
      <w:pPr>
        <w:pStyle w:val="Texto"/>
        <w:spacing w:line="218" w:lineRule="exact"/>
        <w:rPr>
          <w:szCs w:val="18"/>
        </w:rPr>
      </w:pPr>
      <w:r w:rsidRPr="005F6688">
        <w:rPr>
          <w:szCs w:val="18"/>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14:paraId="4F3C895C" w14:textId="77777777" w:rsidR="005F6688" w:rsidRPr="005F6688" w:rsidRDefault="005F6688" w:rsidP="00161861">
      <w:pPr>
        <w:pStyle w:val="Texto"/>
        <w:spacing w:line="218" w:lineRule="exact"/>
        <w:rPr>
          <w:szCs w:val="18"/>
        </w:rPr>
      </w:pPr>
      <w:r w:rsidRPr="005F6688">
        <w:rPr>
          <w:b/>
          <w:szCs w:val="18"/>
        </w:rPr>
        <w:t>Artículo 80.</w:t>
      </w:r>
      <w:r w:rsidRPr="005F6688">
        <w:rPr>
          <w:szCs w:val="18"/>
        </w:rPr>
        <w:t xml:space="preserve"> El responsable procurará que las personas con algún tipo de discapacidad o grupos de atención prioritaria, puedan ejercer, en igualdad de circunstancias, su derecho a la protección de datos personales.</w:t>
      </w:r>
    </w:p>
    <w:p w14:paraId="606E63FD" w14:textId="77777777" w:rsidR="005F6688" w:rsidRPr="005F6688" w:rsidRDefault="005F6688" w:rsidP="00161861">
      <w:pPr>
        <w:pStyle w:val="Texto"/>
        <w:spacing w:line="218" w:lineRule="exact"/>
        <w:ind w:firstLine="0"/>
        <w:jc w:val="center"/>
        <w:rPr>
          <w:b/>
          <w:szCs w:val="18"/>
        </w:rPr>
      </w:pPr>
      <w:r w:rsidRPr="005F6688">
        <w:rPr>
          <w:b/>
          <w:szCs w:val="18"/>
        </w:rPr>
        <w:t>TÍTULO OCTAVO</w:t>
      </w:r>
    </w:p>
    <w:p w14:paraId="05FECB63" w14:textId="77777777" w:rsidR="005F6688" w:rsidRPr="005F6688" w:rsidRDefault="005F6688" w:rsidP="00161861">
      <w:pPr>
        <w:pStyle w:val="Texto"/>
        <w:spacing w:line="218" w:lineRule="exact"/>
        <w:ind w:firstLine="0"/>
        <w:jc w:val="center"/>
        <w:rPr>
          <w:b/>
          <w:szCs w:val="18"/>
        </w:rPr>
      </w:pPr>
      <w:r w:rsidRPr="005F6688">
        <w:rPr>
          <w:b/>
          <w:szCs w:val="18"/>
        </w:rPr>
        <w:t>AUTORIDADES GARANTES</w:t>
      </w:r>
    </w:p>
    <w:p w14:paraId="1ACD4CB7" w14:textId="77777777" w:rsidR="005F6688" w:rsidRPr="005F6688" w:rsidRDefault="005F6688" w:rsidP="00161861">
      <w:pPr>
        <w:pStyle w:val="Texto"/>
        <w:spacing w:line="218" w:lineRule="exact"/>
        <w:ind w:firstLine="0"/>
        <w:jc w:val="center"/>
        <w:rPr>
          <w:b/>
          <w:szCs w:val="18"/>
        </w:rPr>
      </w:pPr>
      <w:r w:rsidRPr="005F6688">
        <w:rPr>
          <w:b/>
          <w:szCs w:val="18"/>
        </w:rPr>
        <w:t>Capítulo I</w:t>
      </w:r>
    </w:p>
    <w:p w14:paraId="5104C15A" w14:textId="77777777" w:rsidR="005F6688" w:rsidRPr="005F6688" w:rsidRDefault="005F6688" w:rsidP="00161861">
      <w:pPr>
        <w:pStyle w:val="Texto"/>
        <w:spacing w:line="218" w:lineRule="exact"/>
        <w:ind w:firstLine="0"/>
        <w:jc w:val="center"/>
        <w:rPr>
          <w:b/>
          <w:szCs w:val="18"/>
        </w:rPr>
      </w:pPr>
      <w:r w:rsidRPr="005F6688">
        <w:rPr>
          <w:b/>
          <w:szCs w:val="18"/>
        </w:rPr>
        <w:t>De la Secretaría</w:t>
      </w:r>
    </w:p>
    <w:p w14:paraId="3E7A6E5D" w14:textId="77777777" w:rsidR="005F6688" w:rsidRPr="005F6688" w:rsidRDefault="005F6688" w:rsidP="00161861">
      <w:pPr>
        <w:pStyle w:val="Texto"/>
        <w:spacing w:line="218" w:lineRule="exact"/>
        <w:rPr>
          <w:szCs w:val="18"/>
        </w:rPr>
      </w:pPr>
      <w:r w:rsidRPr="005F6688">
        <w:rPr>
          <w:b/>
          <w:szCs w:val="18"/>
        </w:rPr>
        <w:t>Artículo 81.</w:t>
      </w:r>
      <w:r w:rsidRPr="005F6688">
        <w:rPr>
          <w:szCs w:val="18"/>
        </w:rPr>
        <w:t xml:space="preserve"> La Secretaría tendrá las siguientes atribuciones:</w:t>
      </w:r>
    </w:p>
    <w:p w14:paraId="79E8C95D"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Garantizar el ejercicio del derecho a la protección de datos personales en posesión de sujetos obligados;</w:t>
      </w:r>
    </w:p>
    <w:p w14:paraId="7281DDFB"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Interpretar la presente Ley en el ámbito administrativo;</w:t>
      </w:r>
    </w:p>
    <w:p w14:paraId="7B2DE748" w14:textId="77777777"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Conocer y resolver los recursos de revisión que interpongan las personas titulares, en términos de lo dispuesto en la presente Ley y demás disposiciones aplicables en la materia;</w:t>
      </w:r>
    </w:p>
    <w:p w14:paraId="2B0EB429"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Conocer y resolver, de oficio o a petición fundada por las Autoridades garantes, los recursos de revisión que por su interés y trascendencia así lo ameriten, en términos de lo dispuesto en la presente Ley y demás disposiciones que resulten aplicables en la materia;</w:t>
      </w:r>
    </w:p>
    <w:p w14:paraId="6E225E3C" w14:textId="77777777"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Conocer, sustanciar y resolver los procedimientos de verificación;</w:t>
      </w:r>
    </w:p>
    <w:p w14:paraId="37861FBB" w14:textId="77777777"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Establecer y ejecutar las medidas de apremio previstas en términos de lo dispuesto por la presente Ley y demás disposiciones que resulten aplicables en la materia;</w:t>
      </w:r>
    </w:p>
    <w:p w14:paraId="2F7C0D32" w14:textId="77777777"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Denunciar ante las autoridades competentes las presuntas infracciones a la presente Ley y, en su caso, aportar las pruebas con las que cuente;</w:t>
      </w:r>
    </w:p>
    <w:p w14:paraId="4512FCD9" w14:textId="77777777" w:rsidR="005F6688" w:rsidRPr="005F6688" w:rsidRDefault="005F6688" w:rsidP="00161861">
      <w:pPr>
        <w:pStyle w:val="Texto"/>
        <w:spacing w:line="218" w:lineRule="exact"/>
        <w:ind w:left="1152" w:hanging="864"/>
        <w:rPr>
          <w:szCs w:val="18"/>
        </w:rPr>
      </w:pPr>
      <w:r w:rsidRPr="005F6688">
        <w:rPr>
          <w:b/>
          <w:szCs w:val="18"/>
        </w:rPr>
        <w:t>VIII.</w:t>
      </w:r>
      <w:r w:rsidR="00B60B3C">
        <w:rPr>
          <w:b/>
          <w:szCs w:val="18"/>
        </w:rPr>
        <w:tab/>
      </w:r>
      <w:r w:rsidRPr="005F6688">
        <w:rPr>
          <w:szCs w:val="18"/>
        </w:rPr>
        <w:t>Coordinarse con las autoridades competentes para que las solicitudes para el ejercicio de los derechos ARCO y los recursos de revisión que se presenten en lengua indígena, sean atendidos en la misma lengua;</w:t>
      </w:r>
    </w:p>
    <w:p w14:paraId="047AE7D4" w14:textId="77777777" w:rsidR="005F6688" w:rsidRPr="005F6688" w:rsidRDefault="005F6688" w:rsidP="00161861">
      <w:pPr>
        <w:pStyle w:val="Texto"/>
        <w:spacing w:line="218" w:lineRule="exact"/>
        <w:ind w:left="1152" w:hanging="864"/>
        <w:rPr>
          <w:szCs w:val="18"/>
        </w:rPr>
      </w:pPr>
      <w:r w:rsidRPr="005F6688">
        <w:rPr>
          <w:b/>
          <w:szCs w:val="18"/>
        </w:rPr>
        <w:t>IX.</w:t>
      </w:r>
      <w:r w:rsidR="00B60B3C">
        <w:rPr>
          <w:b/>
          <w:szCs w:val="18"/>
        </w:rPr>
        <w:tab/>
      </w:r>
      <w:r w:rsidRPr="005F6688">
        <w:rPr>
          <w:szCs w:val="18"/>
        </w:rPr>
        <w:t>Garantizar, en el ámbito de su respectiva competencia, condiciones de accesibilidad para que las personas titulares que pertenecen a grupos de atención prioritaria puedan ejercer, en igualdad de circunstancias, su derecho a la protección de datos personales;</w:t>
      </w:r>
    </w:p>
    <w:p w14:paraId="7A1C5F11" w14:textId="77777777" w:rsidR="005F6688" w:rsidRPr="005F6688" w:rsidRDefault="005F6688" w:rsidP="00161861">
      <w:pPr>
        <w:pStyle w:val="Texto"/>
        <w:spacing w:line="218" w:lineRule="exact"/>
        <w:ind w:left="1152" w:hanging="864"/>
        <w:rPr>
          <w:szCs w:val="18"/>
        </w:rPr>
      </w:pPr>
      <w:r w:rsidRPr="005F6688">
        <w:rPr>
          <w:b/>
          <w:szCs w:val="18"/>
        </w:rPr>
        <w:t>X.</w:t>
      </w:r>
      <w:r w:rsidR="00B60B3C">
        <w:rPr>
          <w:b/>
          <w:szCs w:val="18"/>
        </w:rPr>
        <w:tab/>
      </w:r>
      <w:r w:rsidRPr="005F6688">
        <w:rPr>
          <w:szCs w:val="18"/>
        </w:rPr>
        <w:t>Elaborar y publicar estudios e investigaciones para difundir y ampliar el conocimiento sobre la materia de la presente Ley;</w:t>
      </w:r>
    </w:p>
    <w:p w14:paraId="2D781214" w14:textId="77777777" w:rsidR="005F6688" w:rsidRPr="005F6688" w:rsidRDefault="005F6688" w:rsidP="00161861">
      <w:pPr>
        <w:pStyle w:val="Texto"/>
        <w:spacing w:line="218" w:lineRule="exact"/>
        <w:ind w:left="1152" w:hanging="864"/>
        <w:rPr>
          <w:szCs w:val="18"/>
        </w:rPr>
      </w:pPr>
      <w:r w:rsidRPr="005F6688">
        <w:rPr>
          <w:b/>
          <w:szCs w:val="18"/>
        </w:rPr>
        <w:t>XI.</w:t>
      </w:r>
      <w:r w:rsidR="00B60B3C">
        <w:rPr>
          <w:b/>
          <w:szCs w:val="18"/>
        </w:rPr>
        <w:tab/>
      </w:r>
      <w:r w:rsidRPr="005F6688">
        <w:rPr>
          <w:szCs w:val="18"/>
        </w:rPr>
        <w:t>Proporcionar apoyo técnico a los responsables para el cumplimiento de las obligaciones establecidas en la presente Ley;</w:t>
      </w:r>
    </w:p>
    <w:p w14:paraId="725A4954" w14:textId="77777777" w:rsidR="005F6688" w:rsidRPr="005F6688" w:rsidRDefault="005F6688" w:rsidP="00161861">
      <w:pPr>
        <w:pStyle w:val="Texto"/>
        <w:spacing w:line="218" w:lineRule="exact"/>
        <w:ind w:left="1152" w:hanging="864"/>
        <w:rPr>
          <w:szCs w:val="18"/>
        </w:rPr>
      </w:pPr>
      <w:r w:rsidRPr="005F6688">
        <w:rPr>
          <w:b/>
          <w:szCs w:val="18"/>
        </w:rPr>
        <w:t>XII.</w:t>
      </w:r>
      <w:r w:rsidR="00B60B3C">
        <w:rPr>
          <w:b/>
          <w:szCs w:val="18"/>
        </w:rPr>
        <w:tab/>
      </w:r>
      <w:r w:rsidRPr="005F6688">
        <w:rPr>
          <w:szCs w:val="18"/>
        </w:rPr>
        <w:t>Divulgar y emitir recomendaciones, estándares y mejores prácticas en las materias reguladas por la presente Ley;</w:t>
      </w:r>
    </w:p>
    <w:p w14:paraId="0CBC00F9" w14:textId="77777777" w:rsidR="005F6688" w:rsidRPr="005F6688" w:rsidRDefault="005F6688" w:rsidP="00161861">
      <w:pPr>
        <w:pStyle w:val="Texto"/>
        <w:spacing w:line="218" w:lineRule="exact"/>
        <w:ind w:left="1152" w:hanging="864"/>
        <w:rPr>
          <w:szCs w:val="18"/>
        </w:rPr>
      </w:pPr>
      <w:r w:rsidRPr="005F6688">
        <w:rPr>
          <w:b/>
          <w:szCs w:val="18"/>
        </w:rPr>
        <w:t>XIII.</w:t>
      </w:r>
      <w:r w:rsidR="00B60B3C">
        <w:rPr>
          <w:b/>
          <w:szCs w:val="18"/>
        </w:rPr>
        <w:tab/>
      </w:r>
      <w:r w:rsidRPr="005F6688">
        <w:rPr>
          <w:szCs w:val="18"/>
        </w:rPr>
        <w:t>Vigilar y verificar el cumplimiento de las disposiciones contenidas en la presente Ley;</w:t>
      </w:r>
    </w:p>
    <w:p w14:paraId="237E01D6" w14:textId="77777777" w:rsidR="005F6688" w:rsidRPr="005F6688" w:rsidRDefault="005F6688" w:rsidP="00161861">
      <w:pPr>
        <w:pStyle w:val="Texto"/>
        <w:spacing w:line="218" w:lineRule="exact"/>
        <w:ind w:left="1152" w:hanging="864"/>
        <w:rPr>
          <w:szCs w:val="18"/>
        </w:rPr>
      </w:pPr>
      <w:r w:rsidRPr="005F6688">
        <w:rPr>
          <w:b/>
          <w:szCs w:val="18"/>
        </w:rPr>
        <w:t>XIV.</w:t>
      </w:r>
      <w:r w:rsidR="00B60B3C">
        <w:rPr>
          <w:b/>
          <w:szCs w:val="18"/>
        </w:rPr>
        <w:tab/>
      </w:r>
      <w:r w:rsidRPr="005F6688">
        <w:rPr>
          <w:szCs w:val="18"/>
        </w:rPr>
        <w:t>Administrar el registro de esquemas de mejores prácticas a que se refiere la presente Ley y emitir sus reglas de operación;</w:t>
      </w:r>
    </w:p>
    <w:p w14:paraId="34193D1E" w14:textId="77777777" w:rsidR="005F6688" w:rsidRPr="005F6688" w:rsidRDefault="005F6688" w:rsidP="00161861">
      <w:pPr>
        <w:pStyle w:val="Texto"/>
        <w:spacing w:line="218"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14:paraId="474A8196" w14:textId="77777777" w:rsidR="005F6688" w:rsidRPr="005F6688" w:rsidRDefault="005F6688" w:rsidP="00161861">
      <w:pPr>
        <w:pStyle w:val="Texto"/>
        <w:spacing w:line="218" w:lineRule="exact"/>
        <w:ind w:left="1152" w:hanging="864"/>
        <w:rPr>
          <w:szCs w:val="18"/>
        </w:rPr>
      </w:pPr>
      <w:r w:rsidRPr="005F6688">
        <w:rPr>
          <w:b/>
          <w:szCs w:val="18"/>
        </w:rPr>
        <w:t>XVI.</w:t>
      </w:r>
      <w:r w:rsidR="00B60B3C">
        <w:rPr>
          <w:b/>
          <w:szCs w:val="18"/>
        </w:rPr>
        <w:tab/>
      </w:r>
      <w:r w:rsidRPr="005F6688">
        <w:rPr>
          <w:szCs w:val="18"/>
        </w:rPr>
        <w:t>Emitir disposiciones generales para el desarrollo del procedimiento de verificación;</w:t>
      </w:r>
    </w:p>
    <w:p w14:paraId="105A4198" w14:textId="77777777" w:rsidR="005F6688" w:rsidRPr="005F6688" w:rsidRDefault="005F6688" w:rsidP="00161861">
      <w:pPr>
        <w:pStyle w:val="Texto"/>
        <w:spacing w:line="218" w:lineRule="exact"/>
        <w:ind w:left="1152" w:hanging="864"/>
        <w:rPr>
          <w:szCs w:val="18"/>
        </w:rPr>
      </w:pPr>
      <w:r w:rsidRPr="005F6688">
        <w:rPr>
          <w:b/>
          <w:szCs w:val="18"/>
        </w:rPr>
        <w:t>XVII.</w:t>
      </w:r>
      <w:r w:rsidR="00B60B3C">
        <w:rPr>
          <w:b/>
          <w:szCs w:val="18"/>
        </w:rPr>
        <w:tab/>
      </w:r>
      <w:r w:rsidRPr="005F6688">
        <w:rPr>
          <w:szCs w:val="18"/>
        </w:rPr>
        <w:t>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 mismos;</w:t>
      </w:r>
    </w:p>
    <w:p w14:paraId="71931F7C" w14:textId="77777777" w:rsidR="005F6688" w:rsidRPr="005F6688" w:rsidRDefault="005F6688" w:rsidP="00161861">
      <w:pPr>
        <w:pStyle w:val="Texto"/>
        <w:spacing w:line="234" w:lineRule="exact"/>
        <w:ind w:left="1152" w:hanging="864"/>
        <w:rPr>
          <w:szCs w:val="18"/>
        </w:rPr>
      </w:pPr>
      <w:r w:rsidRPr="005F6688">
        <w:rPr>
          <w:b/>
          <w:szCs w:val="18"/>
        </w:rPr>
        <w:t>XVIII.</w:t>
      </w:r>
      <w:r w:rsidR="00B60B3C">
        <w:rPr>
          <w:b/>
          <w:szCs w:val="18"/>
        </w:rPr>
        <w:tab/>
      </w:r>
      <w:r w:rsidRPr="005F6688">
        <w:rPr>
          <w:szCs w:val="18"/>
        </w:rPr>
        <w:t>Emitir, en el ámbito de su competencia, las disposiciones administrativas de carácter general para el debido cumplimiento de los principios, deberes y obligaciones que establece la presente Ley, así como para el ejercicio de los derechos de las personas titulares;</w:t>
      </w:r>
    </w:p>
    <w:p w14:paraId="342BCBE3" w14:textId="77777777" w:rsidR="005F6688" w:rsidRPr="005F6688" w:rsidRDefault="005F6688" w:rsidP="00161861">
      <w:pPr>
        <w:pStyle w:val="Texto"/>
        <w:spacing w:line="234" w:lineRule="exact"/>
        <w:ind w:left="1152" w:hanging="864"/>
        <w:rPr>
          <w:szCs w:val="18"/>
        </w:rPr>
      </w:pPr>
      <w:r w:rsidRPr="005F6688">
        <w:rPr>
          <w:b/>
          <w:szCs w:val="18"/>
        </w:rPr>
        <w:t>XIX.</w:t>
      </w:r>
      <w:r w:rsidR="00B60B3C">
        <w:rPr>
          <w:b/>
          <w:szCs w:val="18"/>
        </w:rPr>
        <w:tab/>
      </w:r>
      <w:r w:rsidRPr="005F6688">
        <w:rPr>
          <w:szCs w:val="18"/>
        </w:rPr>
        <w:t>Celebrar convenios con los responsables para desarrollar programas que tengan por objeto homologar tratamientos de datos personales en sectores específicos, elevar la protección de los datos personales y realizar cualquier mejora a las prácticas en la materia;</w:t>
      </w:r>
    </w:p>
    <w:p w14:paraId="0F39966A" w14:textId="77777777" w:rsidR="005F6688" w:rsidRPr="005F6688" w:rsidRDefault="005F6688" w:rsidP="00161861">
      <w:pPr>
        <w:pStyle w:val="Texto"/>
        <w:spacing w:line="234" w:lineRule="exact"/>
        <w:ind w:left="1152" w:hanging="864"/>
        <w:rPr>
          <w:szCs w:val="18"/>
        </w:rPr>
      </w:pPr>
      <w:r w:rsidRPr="005F6688">
        <w:rPr>
          <w:b/>
          <w:szCs w:val="18"/>
        </w:rPr>
        <w:t>XX.</w:t>
      </w:r>
      <w:r w:rsidR="00B60B3C">
        <w:rPr>
          <w:b/>
          <w:szCs w:val="18"/>
        </w:rPr>
        <w:tab/>
      </w:r>
      <w:r w:rsidRPr="005F6688">
        <w:rPr>
          <w:szCs w:val="18"/>
        </w:rPr>
        <w:t>Definir y desarrollar el sistema de certificación en materia de protección de datos personales, de conformidad con lo que se establezca en los parámetros a que se refiere la presente Ley;</w:t>
      </w:r>
    </w:p>
    <w:p w14:paraId="2F4C16E8" w14:textId="77777777" w:rsidR="005F6688" w:rsidRPr="005F6688" w:rsidRDefault="005F6688" w:rsidP="00161861">
      <w:pPr>
        <w:pStyle w:val="Texto"/>
        <w:spacing w:line="234" w:lineRule="exact"/>
        <w:ind w:left="1152" w:hanging="864"/>
        <w:rPr>
          <w:szCs w:val="18"/>
        </w:rPr>
      </w:pPr>
      <w:r w:rsidRPr="005F6688">
        <w:rPr>
          <w:b/>
          <w:szCs w:val="18"/>
        </w:rPr>
        <w:t>XXI.</w:t>
      </w:r>
      <w:r w:rsidR="00B60B3C">
        <w:rPr>
          <w:b/>
          <w:szCs w:val="18"/>
        </w:rPr>
        <w:tab/>
      </w:r>
      <w:r w:rsidRPr="005F6688">
        <w:rPr>
          <w:szCs w:val="18"/>
        </w:rPr>
        <w:t>Llevar a cabo acciones y actividades que promuevan el conocimiento del derecho a la protección de datos personales, así como de sus prerrogativas;</w:t>
      </w:r>
    </w:p>
    <w:p w14:paraId="1517972E" w14:textId="77777777" w:rsidR="005F6688" w:rsidRPr="005F6688" w:rsidRDefault="005F6688" w:rsidP="00161861">
      <w:pPr>
        <w:pStyle w:val="Texto"/>
        <w:spacing w:line="234" w:lineRule="exact"/>
        <w:ind w:left="1152" w:hanging="864"/>
        <w:rPr>
          <w:szCs w:val="18"/>
        </w:rPr>
      </w:pPr>
      <w:r w:rsidRPr="005F6688">
        <w:rPr>
          <w:b/>
          <w:szCs w:val="18"/>
        </w:rPr>
        <w:t>XXII.</w:t>
      </w:r>
      <w:r w:rsidR="00B60B3C">
        <w:rPr>
          <w:b/>
          <w:szCs w:val="18"/>
        </w:rPr>
        <w:tab/>
      </w:r>
      <w:r w:rsidRPr="005F6688">
        <w:rPr>
          <w:szCs w:val="18"/>
        </w:rPr>
        <w:t>Diseñar y aplicar indicadores y criterios para evaluar el desempeño de los responsables respecto al cumplimiento de la presente Ley y demás disposiciones que resulten aplicables en la materia;</w:t>
      </w:r>
    </w:p>
    <w:p w14:paraId="450F6B78" w14:textId="77777777" w:rsidR="005F6688" w:rsidRPr="005F6688" w:rsidRDefault="005F6688" w:rsidP="00161861">
      <w:pPr>
        <w:pStyle w:val="Texto"/>
        <w:spacing w:line="234" w:lineRule="exact"/>
        <w:ind w:left="1152" w:hanging="864"/>
        <w:rPr>
          <w:szCs w:val="18"/>
        </w:rPr>
      </w:pPr>
      <w:r w:rsidRPr="005F6688">
        <w:rPr>
          <w:b/>
          <w:szCs w:val="18"/>
        </w:rPr>
        <w:t>XXIII.</w:t>
      </w:r>
      <w:r w:rsidR="00B60B3C">
        <w:rPr>
          <w:b/>
          <w:szCs w:val="18"/>
        </w:rPr>
        <w:tab/>
      </w:r>
      <w:r w:rsidRPr="005F6688">
        <w:rPr>
          <w:szCs w:val="18"/>
        </w:rPr>
        <w:t>Promover la capacitación y actualización en materia de protección de datos personales entre los responsables;</w:t>
      </w:r>
    </w:p>
    <w:p w14:paraId="7B9AB76D" w14:textId="77777777" w:rsidR="005F6688" w:rsidRPr="005F6688" w:rsidRDefault="005F6688" w:rsidP="00161861">
      <w:pPr>
        <w:pStyle w:val="Texto"/>
        <w:spacing w:line="234" w:lineRule="exact"/>
        <w:ind w:left="1152" w:hanging="864"/>
        <w:rPr>
          <w:szCs w:val="18"/>
        </w:rPr>
      </w:pPr>
      <w:r w:rsidRPr="005F6688">
        <w:rPr>
          <w:b/>
          <w:szCs w:val="18"/>
        </w:rPr>
        <w:t>XXIV.</w:t>
      </w:r>
      <w:r w:rsidR="00B60B3C">
        <w:rPr>
          <w:b/>
          <w:szCs w:val="18"/>
        </w:rPr>
        <w:tab/>
      </w:r>
      <w:r w:rsidRPr="005F6688">
        <w:rPr>
          <w:szCs w:val="18"/>
        </w:rPr>
        <w:t>Emitir lineamientos generales para el debido tratamiento de los datos personales;</w:t>
      </w:r>
    </w:p>
    <w:p w14:paraId="797BD2D2" w14:textId="77777777" w:rsidR="005F6688" w:rsidRPr="005F6688" w:rsidRDefault="005F6688" w:rsidP="00161861">
      <w:pPr>
        <w:pStyle w:val="Texto"/>
        <w:spacing w:line="234" w:lineRule="exact"/>
        <w:ind w:left="1152" w:hanging="864"/>
        <w:rPr>
          <w:szCs w:val="18"/>
        </w:rPr>
      </w:pPr>
      <w:r w:rsidRPr="005F6688">
        <w:rPr>
          <w:b/>
          <w:szCs w:val="18"/>
        </w:rPr>
        <w:t>XXV.</w:t>
      </w:r>
      <w:r w:rsidR="00B60B3C">
        <w:rPr>
          <w:b/>
          <w:szCs w:val="18"/>
        </w:rPr>
        <w:tab/>
      </w:r>
      <w:r w:rsidRPr="005F6688">
        <w:rPr>
          <w:szCs w:val="18"/>
        </w:rPr>
        <w:t>Emitir lineamientos para homologar el ejercicio de los derechos ARCO;</w:t>
      </w:r>
    </w:p>
    <w:p w14:paraId="1E53B6CE" w14:textId="77777777" w:rsidR="005F6688" w:rsidRPr="005F6688" w:rsidRDefault="005F6688" w:rsidP="00161861">
      <w:pPr>
        <w:pStyle w:val="Texto"/>
        <w:spacing w:line="234" w:lineRule="exact"/>
        <w:ind w:left="1152" w:hanging="864"/>
        <w:rPr>
          <w:szCs w:val="18"/>
        </w:rPr>
      </w:pPr>
      <w:r w:rsidRPr="005F6688">
        <w:rPr>
          <w:b/>
          <w:szCs w:val="18"/>
        </w:rPr>
        <w:t>XXVI.</w:t>
      </w:r>
      <w:r w:rsidR="00B60B3C">
        <w:rPr>
          <w:b/>
          <w:szCs w:val="18"/>
        </w:rPr>
        <w:tab/>
      </w:r>
      <w:r w:rsidRPr="005F6688">
        <w:rPr>
          <w:szCs w:val="18"/>
        </w:rPr>
        <w:t>Emitir criterios generales de interpretación para garantizar el derecho a la protección de datos personales;</w:t>
      </w:r>
    </w:p>
    <w:p w14:paraId="0C98C1B3" w14:textId="77777777" w:rsidR="005F6688" w:rsidRPr="005F6688" w:rsidRDefault="005F6688" w:rsidP="00161861">
      <w:pPr>
        <w:pStyle w:val="Texto"/>
        <w:spacing w:line="234" w:lineRule="exact"/>
        <w:ind w:left="1152" w:hanging="864"/>
        <w:rPr>
          <w:szCs w:val="18"/>
        </w:rPr>
      </w:pPr>
      <w:r w:rsidRPr="005F6688">
        <w:rPr>
          <w:b/>
          <w:szCs w:val="18"/>
        </w:rPr>
        <w:t>XXVII.</w:t>
      </w:r>
      <w:r w:rsidR="00B60B3C">
        <w:rPr>
          <w:b/>
          <w:szCs w:val="18"/>
        </w:rPr>
        <w:tab/>
      </w:r>
      <w:r w:rsidRPr="005F6688">
        <w:rPr>
          <w:szCs w:val="18"/>
        </w:rPr>
        <w:t>Cooperar con otras autoridades de supervisión y organismos nacionales e internacionales, a efecto de coadyuvar en materia de protección de datos personales, de conformidad con las disposiciones previstas en la presente Ley y demás disposiciones jurídicas aplicables;</w:t>
      </w:r>
    </w:p>
    <w:p w14:paraId="5B4BA0BB" w14:textId="77777777" w:rsidR="005F6688" w:rsidRPr="005F6688" w:rsidRDefault="005F6688" w:rsidP="00161861">
      <w:pPr>
        <w:pStyle w:val="Texto"/>
        <w:spacing w:line="234" w:lineRule="exact"/>
        <w:ind w:left="1152" w:hanging="864"/>
        <w:rPr>
          <w:szCs w:val="18"/>
        </w:rPr>
      </w:pPr>
      <w:r w:rsidRPr="005F6688">
        <w:rPr>
          <w:b/>
          <w:szCs w:val="18"/>
        </w:rPr>
        <w:t>XXVIII.</w:t>
      </w:r>
      <w:r w:rsidR="00B60B3C">
        <w:rPr>
          <w:b/>
          <w:szCs w:val="18"/>
        </w:rPr>
        <w:tab/>
      </w:r>
      <w:r w:rsidRPr="005F6688">
        <w:rPr>
          <w:szCs w:val="18"/>
        </w:rPr>
        <w:t>Promover e impulsar el ejercicio y tutela del derecho a la protección de datos personales a través de la implementación y administración de la Plataforma Nacional;</w:t>
      </w:r>
    </w:p>
    <w:p w14:paraId="7F620251" w14:textId="77777777" w:rsidR="005F6688" w:rsidRPr="005F6688" w:rsidRDefault="005F6688" w:rsidP="00161861">
      <w:pPr>
        <w:pStyle w:val="Texto"/>
        <w:spacing w:line="234" w:lineRule="exact"/>
        <w:ind w:left="1152" w:hanging="864"/>
        <w:rPr>
          <w:szCs w:val="18"/>
        </w:rPr>
      </w:pPr>
      <w:r w:rsidRPr="005F6688">
        <w:rPr>
          <w:b/>
          <w:szCs w:val="18"/>
        </w:rPr>
        <w:t>XXIX.</w:t>
      </w:r>
      <w:r w:rsidR="00B60B3C">
        <w:rPr>
          <w:b/>
          <w:szCs w:val="18"/>
        </w:rPr>
        <w:tab/>
      </w:r>
      <w:r w:rsidRPr="005F6688">
        <w:rPr>
          <w:szCs w:val="18"/>
        </w:rPr>
        <w:t>Cooperar con otras autoridades nacionales o internacionales para combatir conductas relacionadas con el tratamiento indebido de datos personales;</w:t>
      </w:r>
    </w:p>
    <w:p w14:paraId="6DFFDC34" w14:textId="77777777" w:rsidR="005F6688" w:rsidRPr="005F6688" w:rsidRDefault="005F6688" w:rsidP="00161861">
      <w:pPr>
        <w:pStyle w:val="Texto"/>
        <w:spacing w:line="234" w:lineRule="exact"/>
        <w:ind w:left="1152" w:hanging="864"/>
        <w:rPr>
          <w:szCs w:val="18"/>
        </w:rPr>
      </w:pPr>
      <w:r w:rsidRPr="005F6688">
        <w:rPr>
          <w:b/>
          <w:szCs w:val="18"/>
        </w:rPr>
        <w:t>XXX.</w:t>
      </w:r>
      <w:r w:rsidR="00B60B3C">
        <w:rPr>
          <w:b/>
          <w:szCs w:val="18"/>
        </w:rPr>
        <w:tab/>
      </w:r>
      <w:r w:rsidRPr="005F6688">
        <w:rPr>
          <w:szCs w:val="18"/>
        </w:rPr>
        <w:t>Diseñar, vigilar y, en su caso, operar el sistema de buenas prácticas en materia de protección de datos personales, así como el sistema de certificación en la materia, a través de disposiciones de carácter general que emita para tales fines;</w:t>
      </w:r>
    </w:p>
    <w:p w14:paraId="0BAF9D9F" w14:textId="77777777" w:rsidR="005F6688" w:rsidRPr="005F6688" w:rsidRDefault="005F6688" w:rsidP="00161861">
      <w:pPr>
        <w:pStyle w:val="Texto"/>
        <w:spacing w:line="234" w:lineRule="exact"/>
        <w:ind w:left="1152" w:hanging="864"/>
        <w:rPr>
          <w:szCs w:val="18"/>
        </w:rPr>
      </w:pPr>
      <w:r w:rsidRPr="005F6688">
        <w:rPr>
          <w:b/>
          <w:szCs w:val="18"/>
        </w:rPr>
        <w:t>XXXI.</w:t>
      </w:r>
      <w:r w:rsidR="00B60B3C">
        <w:rPr>
          <w:b/>
          <w:szCs w:val="18"/>
        </w:rPr>
        <w:tab/>
      </w:r>
      <w:r w:rsidRPr="005F6688">
        <w:rPr>
          <w:szCs w:val="18"/>
        </w:rPr>
        <w:t>Celebrar convenios con las Autoridades garantes y responsables que coadyuven al cumplimiento de los objetivos previstos en la presente Ley y demás disposiciones aplicables en la materia, y</w:t>
      </w:r>
    </w:p>
    <w:p w14:paraId="6B3E916F" w14:textId="77777777" w:rsidR="005F6688" w:rsidRPr="005F6688" w:rsidRDefault="005F6688" w:rsidP="00161861">
      <w:pPr>
        <w:pStyle w:val="Texto"/>
        <w:spacing w:line="234" w:lineRule="exact"/>
        <w:ind w:left="1152" w:hanging="864"/>
        <w:rPr>
          <w:szCs w:val="18"/>
        </w:rPr>
      </w:pPr>
      <w:r w:rsidRPr="005F6688">
        <w:rPr>
          <w:b/>
          <w:szCs w:val="18"/>
        </w:rPr>
        <w:t>XXXII.</w:t>
      </w:r>
      <w:r w:rsidR="00B60B3C">
        <w:rPr>
          <w:b/>
          <w:szCs w:val="18"/>
        </w:rPr>
        <w:tab/>
      </w:r>
      <w:r w:rsidRPr="005F6688">
        <w:rPr>
          <w:szCs w:val="18"/>
        </w:rPr>
        <w:t>Las demás que le confiera la presente Ley y demás ordenamientos aplicables.</w:t>
      </w:r>
    </w:p>
    <w:p w14:paraId="5A5E43C3" w14:textId="77777777" w:rsidR="005F6688" w:rsidRPr="005F6688" w:rsidRDefault="005F6688" w:rsidP="00161861">
      <w:pPr>
        <w:pStyle w:val="Texto"/>
        <w:spacing w:line="234" w:lineRule="exact"/>
        <w:ind w:firstLine="0"/>
        <w:jc w:val="center"/>
        <w:rPr>
          <w:b/>
          <w:szCs w:val="18"/>
        </w:rPr>
      </w:pPr>
      <w:r w:rsidRPr="005F6688">
        <w:rPr>
          <w:b/>
          <w:szCs w:val="18"/>
        </w:rPr>
        <w:t>Capítulo II</w:t>
      </w:r>
    </w:p>
    <w:p w14:paraId="6D5A742B" w14:textId="77777777" w:rsidR="005F6688" w:rsidRPr="005F6688" w:rsidRDefault="005F6688" w:rsidP="00161861">
      <w:pPr>
        <w:pStyle w:val="Texto"/>
        <w:spacing w:line="234" w:lineRule="exact"/>
        <w:ind w:firstLine="0"/>
        <w:jc w:val="center"/>
        <w:rPr>
          <w:b/>
          <w:szCs w:val="18"/>
        </w:rPr>
      </w:pPr>
      <w:r w:rsidRPr="005F6688">
        <w:rPr>
          <w:b/>
          <w:szCs w:val="18"/>
        </w:rPr>
        <w:t>De las Autoridades Garantes</w:t>
      </w:r>
    </w:p>
    <w:p w14:paraId="422777C7" w14:textId="77777777" w:rsidR="005F6688" w:rsidRPr="005F6688" w:rsidRDefault="005F6688" w:rsidP="00161861">
      <w:pPr>
        <w:pStyle w:val="Texto"/>
        <w:spacing w:line="234" w:lineRule="exact"/>
        <w:rPr>
          <w:szCs w:val="18"/>
        </w:rPr>
      </w:pPr>
      <w:r w:rsidRPr="005F6688">
        <w:rPr>
          <w:b/>
          <w:szCs w:val="18"/>
        </w:rPr>
        <w:t xml:space="preserve">Artículo 82. </w:t>
      </w:r>
      <w:r w:rsidRPr="005F6688">
        <w:rPr>
          <w:szCs w:val="18"/>
        </w:rPr>
        <w:t>En la integración, procedimiento de designación y funcionamiento de las Autoridades garantes se estará a lo dispuesto por la Ley General de Transparencia y Acceso a la Información Pública y demás disposiciones jurídicas aplicables.</w:t>
      </w:r>
    </w:p>
    <w:p w14:paraId="7F2AE555" w14:textId="77777777" w:rsidR="005F6688" w:rsidRPr="005F6688" w:rsidRDefault="005F6688" w:rsidP="00161861">
      <w:pPr>
        <w:pStyle w:val="Texto"/>
        <w:spacing w:line="234" w:lineRule="exact"/>
        <w:rPr>
          <w:szCs w:val="18"/>
        </w:rPr>
      </w:pPr>
      <w:r w:rsidRPr="005F6688">
        <w:rPr>
          <w:b/>
          <w:szCs w:val="18"/>
        </w:rPr>
        <w:t>Artículo 83.</w:t>
      </w:r>
      <w:r w:rsidRPr="005F6688">
        <w:rPr>
          <w:szCs w:val="18"/>
        </w:rPr>
        <w:t xml:space="preserve"> Las Autoridades garantes tendrán, para los efectos de la presente Ley y sin perjuicio de otras atribuciones que tenga conferidas conforme a las disposiciones jurídicas que les resulte aplicable, las siguientes atribuciones:</w:t>
      </w:r>
    </w:p>
    <w:p w14:paraId="2BACD821" w14:textId="77777777" w:rsidR="005F6688" w:rsidRPr="005F6688"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Conocer, sustanciar y resolver, en el ámbito de sus respectivas competencias, de los recursos de revisión interpuestos por las personas titulares, en términos de lo dispuesto en la presente Ley y demás disposiciones jurídicas aplicables;</w:t>
      </w:r>
    </w:p>
    <w:p w14:paraId="20EC3358" w14:textId="77777777" w:rsidR="005F6688" w:rsidRPr="005F6688"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Presentar petición fundada a la Secretaría para que conozca de los recursos de revisión que por su interés y trascendencia así lo ameriten, en términos de lo previsto en la presente Ley y demás disposiciones jurídicas aplicables;</w:t>
      </w:r>
    </w:p>
    <w:p w14:paraId="207A8A24" w14:textId="77777777" w:rsidR="005F6688" w:rsidRPr="005F6688"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Imponer las medidas de apremio para asegurar el cumplimiento de sus resoluciones;</w:t>
      </w:r>
    </w:p>
    <w:p w14:paraId="18125262" w14:textId="77777777" w:rsidR="005F6688" w:rsidRPr="005F6688" w:rsidRDefault="005F6688" w:rsidP="00161861">
      <w:pPr>
        <w:pStyle w:val="Texto"/>
        <w:spacing w:line="250" w:lineRule="exact"/>
        <w:ind w:left="1152" w:hanging="864"/>
        <w:rPr>
          <w:szCs w:val="18"/>
        </w:rPr>
      </w:pPr>
      <w:r w:rsidRPr="005F6688">
        <w:rPr>
          <w:b/>
          <w:szCs w:val="18"/>
        </w:rPr>
        <w:t>IV.</w:t>
      </w:r>
      <w:r w:rsidR="00B60B3C">
        <w:rPr>
          <w:b/>
          <w:szCs w:val="18"/>
        </w:rPr>
        <w:tab/>
      </w:r>
      <w:r w:rsidRPr="005F6688">
        <w:rPr>
          <w:szCs w:val="18"/>
        </w:rPr>
        <w:t>Promover y difundir el ejercicio del derecho a la protección de datos personales;</w:t>
      </w:r>
    </w:p>
    <w:p w14:paraId="11EF4223" w14:textId="77777777" w:rsidR="005F6688" w:rsidRPr="005F6688" w:rsidRDefault="005F6688" w:rsidP="00161861">
      <w:pPr>
        <w:pStyle w:val="Texto"/>
        <w:spacing w:line="250" w:lineRule="exact"/>
        <w:ind w:left="1152" w:hanging="864"/>
        <w:rPr>
          <w:szCs w:val="18"/>
        </w:rPr>
      </w:pPr>
      <w:r w:rsidRPr="005F6688">
        <w:rPr>
          <w:b/>
          <w:szCs w:val="18"/>
        </w:rPr>
        <w:t>V.</w:t>
      </w:r>
      <w:r w:rsidR="00B60B3C">
        <w:rPr>
          <w:b/>
          <w:szCs w:val="18"/>
        </w:rPr>
        <w:tab/>
      </w:r>
      <w:r w:rsidRPr="005F6688">
        <w:rPr>
          <w:szCs w:val="18"/>
        </w:rPr>
        <w:t>Coordinarse con las autoridades competentes para que las solicitudes para el ejercicio de los derechos ARCO y los recursos de revisión que se presenten en lenguas indígenas, sean atendidos en la misma lengua;</w:t>
      </w:r>
    </w:p>
    <w:p w14:paraId="22C8E599" w14:textId="77777777" w:rsidR="00747717" w:rsidRDefault="005F6688" w:rsidP="00161861">
      <w:pPr>
        <w:pStyle w:val="Texto"/>
        <w:spacing w:line="250" w:lineRule="exact"/>
        <w:ind w:left="1152" w:hanging="864"/>
        <w:rPr>
          <w:szCs w:val="18"/>
        </w:rPr>
      </w:pPr>
      <w:r w:rsidRPr="005F6688">
        <w:rPr>
          <w:b/>
          <w:szCs w:val="18"/>
        </w:rPr>
        <w:t>VI.</w:t>
      </w:r>
      <w:r w:rsidR="00B60B3C">
        <w:rPr>
          <w:b/>
          <w:szCs w:val="18"/>
        </w:rPr>
        <w:tab/>
      </w:r>
      <w:r w:rsidRPr="005F6688">
        <w:rPr>
          <w:szCs w:val="18"/>
        </w:rPr>
        <w:t>Garantizar, en el ámbito de sus respectivas competencias, condiciones de accesibilidad para que las personas titulares que pertenecen a grupos de atención prioritaria puedan ejercer, en igualdad de circunstancias, su derecho a la protección de datos personales;</w:t>
      </w:r>
    </w:p>
    <w:p w14:paraId="101CF0DB" w14:textId="77777777" w:rsidR="005F6688" w:rsidRPr="005F6688" w:rsidRDefault="005F6688" w:rsidP="00161861">
      <w:pPr>
        <w:pStyle w:val="Texto"/>
        <w:spacing w:line="250" w:lineRule="exact"/>
        <w:ind w:left="1152" w:hanging="864"/>
        <w:rPr>
          <w:szCs w:val="18"/>
        </w:rPr>
      </w:pPr>
      <w:r w:rsidRPr="005F6688">
        <w:rPr>
          <w:b/>
          <w:szCs w:val="18"/>
        </w:rPr>
        <w:t>VII.</w:t>
      </w:r>
      <w:r w:rsidR="00B60B3C">
        <w:rPr>
          <w:b/>
          <w:szCs w:val="18"/>
        </w:rPr>
        <w:tab/>
      </w:r>
      <w:r w:rsidRPr="005F6688">
        <w:rPr>
          <w:szCs w:val="18"/>
        </w:rPr>
        <w:t>Elaborar y publicar estudios e investigaciones para difundir y ampliar el conocimiento sobre la materia de la presente Ley;</w:t>
      </w:r>
    </w:p>
    <w:p w14:paraId="4150C5F8" w14:textId="77777777" w:rsidR="005F6688" w:rsidRPr="005F6688" w:rsidRDefault="005F6688" w:rsidP="00161861">
      <w:pPr>
        <w:pStyle w:val="Texto"/>
        <w:spacing w:line="250" w:lineRule="exact"/>
        <w:ind w:left="1152" w:hanging="864"/>
        <w:rPr>
          <w:szCs w:val="18"/>
        </w:rPr>
      </w:pPr>
      <w:r w:rsidRPr="005F6688">
        <w:rPr>
          <w:b/>
          <w:szCs w:val="18"/>
        </w:rPr>
        <w:t>VIII.</w:t>
      </w:r>
      <w:r w:rsidR="00B60B3C">
        <w:rPr>
          <w:b/>
          <w:szCs w:val="18"/>
        </w:rPr>
        <w:tab/>
      </w:r>
      <w:r w:rsidRPr="005F6688">
        <w:rPr>
          <w:szCs w:val="18"/>
        </w:rPr>
        <w:t>Hacer del conocimiento de las autoridades competentes la probable responsabilidad derivada del incumplimiento de las obligaciones previstas en la presente Ley y en las demás disposiciones jurídicas aplicables en la materia;</w:t>
      </w:r>
    </w:p>
    <w:p w14:paraId="52C78EB7" w14:textId="77777777" w:rsidR="005F6688" w:rsidRPr="005F6688" w:rsidRDefault="005F6688" w:rsidP="00161861">
      <w:pPr>
        <w:pStyle w:val="Texto"/>
        <w:spacing w:line="250" w:lineRule="exact"/>
        <w:ind w:left="1152" w:hanging="864"/>
        <w:rPr>
          <w:szCs w:val="18"/>
        </w:rPr>
      </w:pPr>
      <w:r w:rsidRPr="005F6688">
        <w:rPr>
          <w:b/>
          <w:szCs w:val="18"/>
        </w:rPr>
        <w:t>IX.</w:t>
      </w:r>
      <w:r w:rsidR="00B60B3C">
        <w:rPr>
          <w:b/>
          <w:szCs w:val="18"/>
        </w:rPr>
        <w:tab/>
      </w:r>
      <w:r w:rsidRPr="005F6688">
        <w:rPr>
          <w:szCs w:val="18"/>
        </w:rPr>
        <w:t>Suscribir convenios de colaboración con la Secretaría para el cumplimiento de los objetivos previstos en la presente Ley y demás disposiciones jurídicas aplicables;</w:t>
      </w:r>
    </w:p>
    <w:p w14:paraId="4CBAD13B" w14:textId="77777777" w:rsidR="005F6688" w:rsidRPr="005F6688" w:rsidRDefault="005F6688" w:rsidP="00161861">
      <w:pPr>
        <w:pStyle w:val="Texto"/>
        <w:spacing w:line="250" w:lineRule="exact"/>
        <w:ind w:left="1152" w:hanging="864"/>
        <w:rPr>
          <w:szCs w:val="18"/>
        </w:rPr>
      </w:pPr>
      <w:r w:rsidRPr="005F6688">
        <w:rPr>
          <w:b/>
          <w:szCs w:val="18"/>
        </w:rPr>
        <w:t>X.</w:t>
      </w:r>
      <w:r w:rsidR="00B60B3C">
        <w:rPr>
          <w:b/>
          <w:szCs w:val="18"/>
        </w:rPr>
        <w:tab/>
      </w:r>
      <w:r w:rsidRPr="005F6688">
        <w:rPr>
          <w:szCs w:val="18"/>
        </w:rPr>
        <w:t>Vigilar, en el ámbito de sus respectivas competencias, el cumplimiento de la presente Ley y demás disposiciones jurídicas que resulten aplicables;</w:t>
      </w:r>
    </w:p>
    <w:p w14:paraId="35F99A9A" w14:textId="77777777" w:rsidR="005F6688" w:rsidRPr="005F6688" w:rsidRDefault="005F6688" w:rsidP="00161861">
      <w:pPr>
        <w:pStyle w:val="Texto"/>
        <w:spacing w:line="250" w:lineRule="exact"/>
        <w:ind w:left="1152" w:hanging="864"/>
        <w:rPr>
          <w:szCs w:val="18"/>
        </w:rPr>
      </w:pPr>
      <w:r w:rsidRPr="005F6688">
        <w:rPr>
          <w:b/>
          <w:szCs w:val="18"/>
        </w:rPr>
        <w:t>XI.</w:t>
      </w:r>
      <w:r w:rsidR="00B60B3C">
        <w:rPr>
          <w:b/>
          <w:szCs w:val="18"/>
        </w:rPr>
        <w:tab/>
      </w:r>
      <w:r w:rsidRPr="005F6688">
        <w:rPr>
          <w:szCs w:val="18"/>
        </w:rPr>
        <w:t>Llevar a cabo acciones y actividades que promuevan el conocimiento del derecho a la protección de datos personales, así como de sus prerrogativas;</w:t>
      </w:r>
    </w:p>
    <w:p w14:paraId="43ACDB70" w14:textId="77777777" w:rsidR="005F6688" w:rsidRPr="005F6688" w:rsidRDefault="005F6688" w:rsidP="00161861">
      <w:pPr>
        <w:pStyle w:val="Texto"/>
        <w:spacing w:line="250" w:lineRule="exact"/>
        <w:ind w:left="1152" w:hanging="864"/>
        <w:rPr>
          <w:szCs w:val="18"/>
        </w:rPr>
      </w:pPr>
      <w:r w:rsidRPr="005F6688">
        <w:rPr>
          <w:b/>
          <w:szCs w:val="18"/>
        </w:rPr>
        <w:t>XII.</w:t>
      </w:r>
      <w:r w:rsidR="00B60B3C">
        <w:rPr>
          <w:b/>
          <w:szCs w:val="18"/>
        </w:rPr>
        <w:tab/>
      </w:r>
      <w:r w:rsidRPr="005F6688">
        <w:rPr>
          <w:szCs w:val="18"/>
        </w:rPr>
        <w:t>Aplicar indicadores y criterios para evaluar el desempeño de los responsables respecto del cumplimiento de la presente Ley y demás disposiciones jurídicas que resulten aplicables;</w:t>
      </w:r>
    </w:p>
    <w:p w14:paraId="596B3B31" w14:textId="77777777" w:rsidR="005F6688" w:rsidRPr="005F6688" w:rsidRDefault="005F6688" w:rsidP="00161861">
      <w:pPr>
        <w:pStyle w:val="Texto"/>
        <w:spacing w:line="250" w:lineRule="exact"/>
        <w:ind w:left="1152" w:hanging="864"/>
        <w:rPr>
          <w:szCs w:val="18"/>
        </w:rPr>
      </w:pPr>
      <w:r w:rsidRPr="005F6688">
        <w:rPr>
          <w:b/>
          <w:szCs w:val="18"/>
        </w:rPr>
        <w:t>XIII.</w:t>
      </w:r>
      <w:r w:rsidR="00B60B3C">
        <w:rPr>
          <w:b/>
          <w:szCs w:val="18"/>
        </w:rPr>
        <w:tab/>
      </w:r>
      <w:r w:rsidRPr="005F6688">
        <w:rPr>
          <w:szCs w:val="18"/>
        </w:rPr>
        <w:t>Promover la capacitación y actualización en materia de protección de datos personales entre los responsables;</w:t>
      </w:r>
    </w:p>
    <w:p w14:paraId="01CAA909" w14:textId="77777777" w:rsidR="005F6688" w:rsidRPr="005F6688" w:rsidRDefault="005F6688" w:rsidP="00161861">
      <w:pPr>
        <w:pStyle w:val="Texto"/>
        <w:spacing w:line="250" w:lineRule="exact"/>
        <w:ind w:left="1152" w:hanging="864"/>
        <w:rPr>
          <w:szCs w:val="18"/>
        </w:rPr>
      </w:pPr>
      <w:r w:rsidRPr="005F6688">
        <w:rPr>
          <w:b/>
          <w:szCs w:val="18"/>
        </w:rPr>
        <w:t>XIV.</w:t>
      </w:r>
      <w:r w:rsidR="00B60B3C">
        <w:rPr>
          <w:b/>
          <w:szCs w:val="18"/>
        </w:rPr>
        <w:tab/>
      </w:r>
      <w:r w:rsidRPr="005F6688">
        <w:rPr>
          <w:szCs w:val="18"/>
        </w:rPr>
        <w:t>Solicitar la cooperación de la Secretaría en los términos del artículo 81, fracción XXVII de la presente Ley, y</w:t>
      </w:r>
    </w:p>
    <w:p w14:paraId="56C376C4" w14:textId="77777777" w:rsidR="005F6688" w:rsidRPr="005F6688" w:rsidRDefault="005F6688" w:rsidP="00161861">
      <w:pPr>
        <w:pStyle w:val="Texto"/>
        <w:spacing w:line="250"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14:paraId="23B01566" w14:textId="77777777" w:rsidR="005F6688" w:rsidRPr="005F6688" w:rsidRDefault="005F6688" w:rsidP="00161861">
      <w:pPr>
        <w:pStyle w:val="Texto"/>
        <w:spacing w:line="250" w:lineRule="exact"/>
        <w:ind w:firstLine="0"/>
        <w:jc w:val="center"/>
        <w:rPr>
          <w:b/>
          <w:szCs w:val="18"/>
        </w:rPr>
      </w:pPr>
      <w:r w:rsidRPr="005F6688">
        <w:rPr>
          <w:b/>
          <w:szCs w:val="18"/>
        </w:rPr>
        <w:t>Capítulo III</w:t>
      </w:r>
    </w:p>
    <w:p w14:paraId="3531AC84" w14:textId="77777777" w:rsidR="005F6688" w:rsidRPr="005F6688" w:rsidRDefault="005F6688" w:rsidP="00161861">
      <w:pPr>
        <w:pStyle w:val="Texto"/>
        <w:spacing w:line="250" w:lineRule="exact"/>
        <w:ind w:firstLine="0"/>
        <w:jc w:val="center"/>
        <w:rPr>
          <w:b/>
          <w:szCs w:val="18"/>
        </w:rPr>
      </w:pPr>
      <w:r w:rsidRPr="005F6688">
        <w:rPr>
          <w:b/>
          <w:szCs w:val="18"/>
        </w:rPr>
        <w:t>De la Coordinación y Promoción del Derecho</w:t>
      </w:r>
      <w:r w:rsidR="00EC6E9F">
        <w:rPr>
          <w:b/>
          <w:szCs w:val="18"/>
        </w:rPr>
        <w:t xml:space="preserve"> </w:t>
      </w:r>
      <w:r w:rsidRPr="005F6688">
        <w:rPr>
          <w:b/>
          <w:szCs w:val="18"/>
        </w:rPr>
        <w:t>a la Protección de Datos Personales</w:t>
      </w:r>
    </w:p>
    <w:p w14:paraId="4DB42236" w14:textId="77777777" w:rsidR="005F6688" w:rsidRPr="005F6688" w:rsidRDefault="005F6688" w:rsidP="00161861">
      <w:pPr>
        <w:pStyle w:val="Texto"/>
        <w:spacing w:line="250" w:lineRule="exact"/>
        <w:rPr>
          <w:szCs w:val="18"/>
        </w:rPr>
      </w:pPr>
      <w:r w:rsidRPr="005F6688">
        <w:rPr>
          <w:b/>
          <w:szCs w:val="18"/>
        </w:rPr>
        <w:t xml:space="preserve">Artículo 84. </w:t>
      </w:r>
      <w:r w:rsidRPr="005F6688">
        <w:rPr>
          <w:szCs w:val="18"/>
        </w:rPr>
        <w:t>Los responsables deberán colaborar con la Secretaría y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14:paraId="12915ECA" w14:textId="77777777" w:rsidR="005F6688" w:rsidRPr="005F6688" w:rsidRDefault="005F6688" w:rsidP="00161861">
      <w:pPr>
        <w:pStyle w:val="Texto"/>
        <w:spacing w:line="250" w:lineRule="exact"/>
        <w:rPr>
          <w:szCs w:val="18"/>
        </w:rPr>
      </w:pPr>
      <w:r w:rsidRPr="005F6688">
        <w:rPr>
          <w:b/>
          <w:szCs w:val="18"/>
        </w:rPr>
        <w:t>Artículo 85.</w:t>
      </w:r>
      <w:r w:rsidRPr="005F6688">
        <w:rPr>
          <w:szCs w:val="18"/>
        </w:rPr>
        <w:t xml:space="preserve"> La Secretaría y las Autoridades garantes, en el ámbito de sus respectivas competencias, deberán:</w:t>
      </w:r>
    </w:p>
    <w:p w14:paraId="6DEE37CF" w14:textId="77777777"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w:t>
      </w:r>
    </w:p>
    <w:p w14:paraId="66DFE487" w14:textId="77777777"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Impulsar en conjunto con instituciones de educación superior, la integración de centros de investigación, difusión y docencia sobre el derecho a la protección de datos personales que promuevan el conocimiento sobre este tema y coadyuven con la Secretaría y las Autoridades garantes en sus tareas sustantivas, y</w:t>
      </w:r>
    </w:p>
    <w:p w14:paraId="364EF146" w14:textId="77777777" w:rsidR="005F6688" w:rsidRPr="005F6688" w:rsidRDefault="005F6688" w:rsidP="00161861">
      <w:pPr>
        <w:pStyle w:val="Texto"/>
        <w:spacing w:line="250" w:lineRule="exact"/>
        <w:ind w:left="1152" w:hanging="864"/>
        <w:rPr>
          <w:szCs w:val="18"/>
        </w:rPr>
      </w:pPr>
      <w:r w:rsidRPr="005F6688">
        <w:rPr>
          <w:b/>
          <w:szCs w:val="18"/>
        </w:rPr>
        <w:t>III.</w:t>
      </w:r>
      <w:r w:rsidR="00B60B3C">
        <w:rPr>
          <w:b/>
          <w:szCs w:val="18"/>
        </w:rPr>
        <w:tab/>
      </w:r>
      <w:r w:rsidRPr="005F6688">
        <w:rPr>
          <w:szCs w:val="18"/>
        </w:rPr>
        <w:t>Fomentar la creación de espacios de participación social y ciudadana que estimulen el intercambio de ideas entre la sociedad, los órganos de representación ciudadana y los responsables.</w:t>
      </w:r>
    </w:p>
    <w:p w14:paraId="0D8AE94B" w14:textId="77777777" w:rsidR="005F6688" w:rsidRPr="005F6688" w:rsidRDefault="005F6688" w:rsidP="00161861">
      <w:pPr>
        <w:pStyle w:val="Texto"/>
        <w:spacing w:line="242" w:lineRule="exact"/>
        <w:ind w:firstLine="0"/>
        <w:jc w:val="center"/>
        <w:rPr>
          <w:b/>
          <w:szCs w:val="18"/>
        </w:rPr>
      </w:pPr>
      <w:r w:rsidRPr="005F6688">
        <w:rPr>
          <w:b/>
          <w:szCs w:val="18"/>
        </w:rPr>
        <w:t>TÍTULO NOVENO</w:t>
      </w:r>
    </w:p>
    <w:p w14:paraId="25249413" w14:textId="77777777" w:rsidR="005F6688" w:rsidRPr="005F6688" w:rsidRDefault="005F6688" w:rsidP="00161861">
      <w:pPr>
        <w:pStyle w:val="Texto"/>
        <w:spacing w:line="242" w:lineRule="exact"/>
        <w:ind w:firstLine="0"/>
        <w:jc w:val="center"/>
        <w:rPr>
          <w:b/>
          <w:szCs w:val="18"/>
        </w:rPr>
      </w:pPr>
      <w:r w:rsidRPr="005F6688">
        <w:rPr>
          <w:b/>
          <w:szCs w:val="18"/>
        </w:rPr>
        <w:t>DEL PROCEDIMIENTO DE IMPUGNACIÓN</w:t>
      </w:r>
    </w:p>
    <w:p w14:paraId="07516EBA" w14:textId="77777777" w:rsidR="005F6688" w:rsidRPr="005F6688" w:rsidRDefault="005F6688" w:rsidP="00161861">
      <w:pPr>
        <w:pStyle w:val="Texto"/>
        <w:spacing w:line="242" w:lineRule="exact"/>
        <w:ind w:firstLine="0"/>
        <w:jc w:val="center"/>
        <w:rPr>
          <w:b/>
          <w:szCs w:val="18"/>
        </w:rPr>
      </w:pPr>
      <w:r w:rsidRPr="005F6688">
        <w:rPr>
          <w:b/>
          <w:szCs w:val="18"/>
        </w:rPr>
        <w:t>Capítulo I</w:t>
      </w:r>
    </w:p>
    <w:p w14:paraId="5A119688" w14:textId="77777777" w:rsidR="005F6688" w:rsidRPr="005F6688" w:rsidRDefault="005F6688" w:rsidP="00161861">
      <w:pPr>
        <w:pStyle w:val="Texto"/>
        <w:spacing w:line="242" w:lineRule="exact"/>
        <w:ind w:firstLine="0"/>
        <w:jc w:val="center"/>
        <w:rPr>
          <w:b/>
          <w:szCs w:val="18"/>
        </w:rPr>
      </w:pPr>
      <w:r w:rsidRPr="005F6688">
        <w:rPr>
          <w:b/>
          <w:szCs w:val="18"/>
        </w:rPr>
        <w:t>Del Recurso de Revisión</w:t>
      </w:r>
    </w:p>
    <w:p w14:paraId="6FC8CBC0" w14:textId="77777777" w:rsidR="005F6688" w:rsidRPr="005F6688" w:rsidRDefault="005F6688" w:rsidP="00161861">
      <w:pPr>
        <w:pStyle w:val="Texto"/>
        <w:spacing w:line="242" w:lineRule="exact"/>
        <w:rPr>
          <w:szCs w:val="18"/>
        </w:rPr>
      </w:pPr>
      <w:r w:rsidRPr="005F6688">
        <w:rPr>
          <w:b/>
          <w:szCs w:val="18"/>
        </w:rPr>
        <w:t>Artículo 86.</w:t>
      </w:r>
      <w:r w:rsidRPr="005F6688">
        <w:rPr>
          <w:szCs w:val="18"/>
        </w:rPr>
        <w:t xml:space="preserve"> La persona titular o su representante podrá interponer un recurso de revisión ante la Secretaría o las Autoridades garantes, según corresponda, o bien, ante la Unidad de Transparencia que haya conocido de la solicitud para el ejercicio de los derechos ARCO dentro de un plazo que no podrá exceder de quince días contados a partir de la notificación de la respuesta, a través de los siguientes medios:</w:t>
      </w:r>
    </w:p>
    <w:p w14:paraId="053D779E" w14:textId="77777777"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Por escrito libre en el domicilio de la Secretaría o de las Autoridades garantes, según corresponda, o en las oficinas habilitadas que al efecto establezcan;</w:t>
      </w:r>
    </w:p>
    <w:p w14:paraId="2222AD69" w14:textId="77777777"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Por correo certificado con acuse de recibo;</w:t>
      </w:r>
    </w:p>
    <w:p w14:paraId="276353C9" w14:textId="77777777"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Por formatos que al efecto emita la Secretaría o las Autoridades garantes, según corresponda;</w:t>
      </w:r>
    </w:p>
    <w:p w14:paraId="28921A2A" w14:textId="77777777" w:rsidR="005F6688" w:rsidRPr="005F6688" w:rsidRDefault="005F6688" w:rsidP="00161861">
      <w:pPr>
        <w:pStyle w:val="Texto"/>
        <w:spacing w:line="242" w:lineRule="exact"/>
        <w:ind w:left="1152" w:hanging="864"/>
        <w:rPr>
          <w:szCs w:val="18"/>
        </w:rPr>
      </w:pPr>
      <w:r w:rsidRPr="005F6688">
        <w:rPr>
          <w:b/>
          <w:szCs w:val="18"/>
        </w:rPr>
        <w:t>IV.</w:t>
      </w:r>
      <w:r w:rsidR="00B60B3C">
        <w:rPr>
          <w:b/>
          <w:szCs w:val="18"/>
        </w:rPr>
        <w:tab/>
      </w:r>
      <w:r w:rsidRPr="005F6688">
        <w:rPr>
          <w:szCs w:val="18"/>
        </w:rPr>
        <w:t>Por los medios electrónicos que para tal fin se autoricen, o</w:t>
      </w:r>
    </w:p>
    <w:p w14:paraId="0802966D" w14:textId="77777777" w:rsidR="005F6688" w:rsidRPr="005F6688" w:rsidRDefault="005F6688" w:rsidP="00161861">
      <w:pPr>
        <w:pStyle w:val="Texto"/>
        <w:spacing w:line="242" w:lineRule="exact"/>
        <w:ind w:left="1152" w:hanging="864"/>
        <w:rPr>
          <w:szCs w:val="18"/>
        </w:rPr>
      </w:pPr>
      <w:r w:rsidRPr="005F6688">
        <w:rPr>
          <w:b/>
          <w:szCs w:val="18"/>
        </w:rPr>
        <w:t>V.</w:t>
      </w:r>
      <w:r w:rsidR="00B60B3C">
        <w:rPr>
          <w:b/>
          <w:szCs w:val="18"/>
        </w:rPr>
        <w:tab/>
      </w:r>
      <w:r w:rsidRPr="005F6688">
        <w:rPr>
          <w:szCs w:val="18"/>
        </w:rPr>
        <w:t>Cualquier otro medio que al efecto establezca la Secretaría o las Autoridades garantes, según corresponda.</w:t>
      </w:r>
    </w:p>
    <w:p w14:paraId="66518CEA" w14:textId="77777777" w:rsidR="005F6688" w:rsidRPr="005F6688" w:rsidRDefault="005F6688" w:rsidP="00161861">
      <w:pPr>
        <w:pStyle w:val="Texto"/>
        <w:spacing w:line="242" w:lineRule="exact"/>
        <w:rPr>
          <w:szCs w:val="18"/>
        </w:rPr>
      </w:pPr>
      <w:r w:rsidRPr="005F6688">
        <w:rPr>
          <w:szCs w:val="18"/>
        </w:rPr>
        <w:t>Se presumirá que la persona titular acepta que las notificaciones le sean efectuadas por el mismo conducto que presentó su escrito, salvo que acredite haber señalado uno distinto para recibir notificaciones.</w:t>
      </w:r>
    </w:p>
    <w:p w14:paraId="6197EB7C" w14:textId="77777777" w:rsidR="005F6688" w:rsidRPr="005F6688" w:rsidRDefault="005F6688" w:rsidP="00161861">
      <w:pPr>
        <w:pStyle w:val="Texto"/>
        <w:spacing w:line="242" w:lineRule="exact"/>
        <w:rPr>
          <w:szCs w:val="18"/>
        </w:rPr>
      </w:pPr>
      <w:r w:rsidRPr="005F6688">
        <w:rPr>
          <w:b/>
          <w:szCs w:val="18"/>
        </w:rPr>
        <w:t>Artículo 87.</w:t>
      </w:r>
      <w:r w:rsidRPr="005F6688">
        <w:rPr>
          <w:szCs w:val="18"/>
        </w:rPr>
        <w:t xml:space="preserve"> La persona titular podrá acreditar su identidad a través de cualquiera de los siguientes medios:</w:t>
      </w:r>
    </w:p>
    <w:p w14:paraId="1C31E544" w14:textId="77777777"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Identificación oficial;</w:t>
      </w:r>
    </w:p>
    <w:p w14:paraId="413526CA" w14:textId="77777777"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Firma electrónica avanzada o del instrumento electrónico que lo sustituya, o</w:t>
      </w:r>
    </w:p>
    <w:p w14:paraId="2F1DD8FE" w14:textId="77777777"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Mecanismos de autenticación autorizados por la Secretaría o las Autoridades garantes, según corresponda, mediante acuerdo publicado en el Diario Oficial de la Federación o en los diarios y gacetas oficiales de las Entidades Federativas.</w:t>
      </w:r>
    </w:p>
    <w:p w14:paraId="271A584C" w14:textId="77777777" w:rsidR="005F6688" w:rsidRPr="005F6688" w:rsidRDefault="005F6688" w:rsidP="00161861">
      <w:pPr>
        <w:pStyle w:val="Texto"/>
        <w:spacing w:line="242" w:lineRule="exact"/>
        <w:rPr>
          <w:szCs w:val="18"/>
        </w:rPr>
      </w:pPr>
      <w:r w:rsidRPr="005F6688">
        <w:rPr>
          <w:szCs w:val="18"/>
        </w:rPr>
        <w:t>El uso de la firma electrónica avanzada o del instrumento electrónico que lo sustituya eximirá de la presentación de la copia del documento de identificación.</w:t>
      </w:r>
    </w:p>
    <w:p w14:paraId="38BA3526" w14:textId="77777777" w:rsidR="005F6688" w:rsidRPr="005F6688" w:rsidRDefault="005F6688" w:rsidP="00161861">
      <w:pPr>
        <w:pStyle w:val="Texto"/>
        <w:spacing w:line="242" w:lineRule="exact"/>
        <w:rPr>
          <w:szCs w:val="18"/>
        </w:rPr>
      </w:pPr>
      <w:r w:rsidRPr="005F6688">
        <w:rPr>
          <w:b/>
          <w:szCs w:val="18"/>
        </w:rPr>
        <w:t xml:space="preserve">Artículo 88. </w:t>
      </w:r>
      <w:r w:rsidRPr="005F6688">
        <w:rPr>
          <w:szCs w:val="18"/>
        </w:rPr>
        <w:t>Cuando la persona titular actúe mediante un representante, este deberá acreditar su personalidad en los siguientes términos:</w:t>
      </w:r>
    </w:p>
    <w:p w14:paraId="5A95CEF7" w14:textId="77777777"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Si se trata de una persona física, a través de carta poder simple suscrita ante dos testigos anexando copia de las identificaciones de los suscriptores, o instrumento público, o declaración en comparecencia personal de la persona titular y del representante ante la Secretaría o las Autoridades garantes, y</w:t>
      </w:r>
    </w:p>
    <w:p w14:paraId="4031C39B" w14:textId="77777777"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Si se trata de una persona moral, mediante instrumento público.</w:t>
      </w:r>
    </w:p>
    <w:p w14:paraId="5029DE09" w14:textId="77777777" w:rsidR="005F6688" w:rsidRPr="005F6688" w:rsidRDefault="005F6688" w:rsidP="00161861">
      <w:pPr>
        <w:pStyle w:val="Texto"/>
        <w:spacing w:line="242" w:lineRule="exact"/>
        <w:rPr>
          <w:szCs w:val="18"/>
        </w:rPr>
      </w:pPr>
      <w:r w:rsidRPr="005F6688">
        <w:rPr>
          <w:b/>
          <w:szCs w:val="18"/>
        </w:rPr>
        <w:t>Artículo 89.</w:t>
      </w:r>
      <w:r w:rsidRPr="005F6688">
        <w:rPr>
          <w:szCs w:val="18"/>
        </w:rPr>
        <w:t xml:space="preserve"> La interposición del recurso de revisión relacionado con datos personales de personas fallecidas, podrá realizarla la persona que acredite tener un interés jurídico o legítimo.</w:t>
      </w:r>
    </w:p>
    <w:p w14:paraId="7137D91B" w14:textId="77777777" w:rsidR="005F6688" w:rsidRPr="005F6688" w:rsidRDefault="005F6688" w:rsidP="00161861">
      <w:pPr>
        <w:pStyle w:val="Texto"/>
        <w:spacing w:line="242" w:lineRule="exact"/>
        <w:rPr>
          <w:szCs w:val="18"/>
        </w:rPr>
      </w:pPr>
      <w:r w:rsidRPr="005F6688">
        <w:rPr>
          <w:b/>
          <w:szCs w:val="18"/>
        </w:rPr>
        <w:t>Artículo 90.</w:t>
      </w:r>
      <w:r w:rsidRPr="005F6688">
        <w:rPr>
          <w:szCs w:val="18"/>
        </w:rPr>
        <w:t xml:space="preserve"> En la sustanciación de los recursos de revisión, las notificaciones que emitan la Secretaría y las Autoridades garantes, según corresponda, surtirán efectos el mismo día en que se practiquen.</w:t>
      </w:r>
    </w:p>
    <w:p w14:paraId="0690D8D9" w14:textId="77777777" w:rsidR="005F6688" w:rsidRPr="005F6688" w:rsidRDefault="005F6688" w:rsidP="00161861">
      <w:pPr>
        <w:pStyle w:val="Texto"/>
        <w:spacing w:line="242" w:lineRule="exact"/>
        <w:rPr>
          <w:szCs w:val="18"/>
        </w:rPr>
      </w:pPr>
      <w:r w:rsidRPr="005F6688">
        <w:rPr>
          <w:szCs w:val="18"/>
        </w:rPr>
        <w:t>Las notificaciones podrán efectuarse:</w:t>
      </w:r>
    </w:p>
    <w:p w14:paraId="7DDBB001" w14:textId="77777777"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Personalmente en los siguientes casos:</w:t>
      </w:r>
    </w:p>
    <w:p w14:paraId="6FFC18E3" w14:textId="77777777" w:rsidR="005F6688" w:rsidRPr="005F6688" w:rsidRDefault="005F6688" w:rsidP="00161861">
      <w:pPr>
        <w:pStyle w:val="Texto"/>
        <w:spacing w:line="242" w:lineRule="exact"/>
        <w:ind w:left="1584" w:hanging="432"/>
        <w:rPr>
          <w:szCs w:val="18"/>
        </w:rPr>
      </w:pPr>
      <w:r w:rsidRPr="005F6688">
        <w:rPr>
          <w:b/>
          <w:szCs w:val="18"/>
        </w:rPr>
        <w:t>a</w:t>
      </w:r>
      <w:r w:rsidR="00B60B3C">
        <w:rPr>
          <w:b/>
          <w:szCs w:val="18"/>
        </w:rPr>
        <w:t>)</w:t>
      </w:r>
      <w:r w:rsidR="00B60B3C">
        <w:rPr>
          <w:b/>
          <w:szCs w:val="18"/>
        </w:rPr>
        <w:tab/>
      </w:r>
      <w:r w:rsidRPr="005F6688">
        <w:rPr>
          <w:szCs w:val="18"/>
        </w:rPr>
        <w:t>Se trate de la primera notificación;</w:t>
      </w:r>
    </w:p>
    <w:p w14:paraId="3553A67D" w14:textId="77777777" w:rsidR="005F6688" w:rsidRPr="005F6688" w:rsidRDefault="005F6688" w:rsidP="00161861">
      <w:pPr>
        <w:pStyle w:val="Texto"/>
        <w:spacing w:line="242" w:lineRule="exact"/>
        <w:ind w:left="1584" w:hanging="432"/>
        <w:rPr>
          <w:szCs w:val="18"/>
        </w:rPr>
      </w:pPr>
      <w:r w:rsidRPr="005F6688">
        <w:rPr>
          <w:b/>
          <w:szCs w:val="18"/>
        </w:rPr>
        <w:t>b</w:t>
      </w:r>
      <w:r w:rsidR="00B60B3C">
        <w:rPr>
          <w:b/>
          <w:szCs w:val="18"/>
        </w:rPr>
        <w:t>)</w:t>
      </w:r>
      <w:r w:rsidR="00B60B3C">
        <w:rPr>
          <w:b/>
          <w:szCs w:val="18"/>
        </w:rPr>
        <w:tab/>
      </w:r>
      <w:r w:rsidRPr="005F6688">
        <w:rPr>
          <w:szCs w:val="18"/>
        </w:rPr>
        <w:t>Se trate del requerimiento de un acto a la parte que deba cumplirlo;</w:t>
      </w:r>
    </w:p>
    <w:p w14:paraId="6526E425" w14:textId="77777777" w:rsidR="005F6688" w:rsidRPr="005F6688" w:rsidRDefault="005F6688" w:rsidP="00161861">
      <w:pPr>
        <w:pStyle w:val="Texto"/>
        <w:spacing w:line="242" w:lineRule="exact"/>
        <w:ind w:left="1584" w:hanging="432"/>
        <w:rPr>
          <w:szCs w:val="18"/>
        </w:rPr>
      </w:pPr>
      <w:r w:rsidRPr="005F6688">
        <w:rPr>
          <w:b/>
          <w:szCs w:val="18"/>
        </w:rPr>
        <w:t>c</w:t>
      </w:r>
      <w:r w:rsidR="00B60B3C">
        <w:rPr>
          <w:b/>
          <w:szCs w:val="18"/>
        </w:rPr>
        <w:t>)</w:t>
      </w:r>
      <w:r w:rsidR="00B60B3C">
        <w:rPr>
          <w:b/>
          <w:szCs w:val="18"/>
        </w:rPr>
        <w:tab/>
      </w:r>
      <w:r w:rsidRPr="005F6688">
        <w:rPr>
          <w:szCs w:val="18"/>
        </w:rPr>
        <w:t>Se trate de la solicitud de informes o documentos;</w:t>
      </w:r>
    </w:p>
    <w:p w14:paraId="200B5E5F" w14:textId="77777777" w:rsidR="005F6688" w:rsidRPr="005F6688" w:rsidRDefault="005F6688" w:rsidP="00161861">
      <w:pPr>
        <w:pStyle w:val="Texto"/>
        <w:spacing w:line="242" w:lineRule="exact"/>
        <w:ind w:left="1584" w:hanging="432"/>
        <w:rPr>
          <w:szCs w:val="18"/>
        </w:rPr>
      </w:pPr>
      <w:r w:rsidRPr="005F6688">
        <w:rPr>
          <w:b/>
          <w:szCs w:val="18"/>
        </w:rPr>
        <w:t>d</w:t>
      </w:r>
      <w:r w:rsidR="00B60B3C">
        <w:rPr>
          <w:b/>
          <w:szCs w:val="18"/>
        </w:rPr>
        <w:t>)</w:t>
      </w:r>
      <w:r w:rsidR="00B60B3C">
        <w:rPr>
          <w:b/>
          <w:szCs w:val="18"/>
        </w:rPr>
        <w:tab/>
      </w:r>
      <w:r w:rsidRPr="005F6688">
        <w:rPr>
          <w:szCs w:val="18"/>
        </w:rPr>
        <w:t>Se trate de la resolución que ponga fin al procedimiento de que se trate, y</w:t>
      </w:r>
    </w:p>
    <w:p w14:paraId="6F3030CF" w14:textId="77777777" w:rsidR="005F6688" w:rsidRPr="005F6688" w:rsidRDefault="005F6688" w:rsidP="00161861">
      <w:pPr>
        <w:pStyle w:val="Texto"/>
        <w:spacing w:line="242" w:lineRule="exact"/>
        <w:ind w:left="1584" w:hanging="432"/>
        <w:rPr>
          <w:szCs w:val="18"/>
        </w:rPr>
      </w:pPr>
      <w:r w:rsidRPr="005F6688">
        <w:rPr>
          <w:b/>
          <w:szCs w:val="18"/>
        </w:rPr>
        <w:t>e</w:t>
      </w:r>
      <w:r w:rsidR="00B60B3C">
        <w:rPr>
          <w:b/>
          <w:szCs w:val="18"/>
        </w:rPr>
        <w:t>)</w:t>
      </w:r>
      <w:r w:rsidR="00B60B3C">
        <w:rPr>
          <w:b/>
          <w:szCs w:val="18"/>
        </w:rPr>
        <w:tab/>
      </w:r>
      <w:r w:rsidRPr="005F6688">
        <w:rPr>
          <w:szCs w:val="18"/>
        </w:rPr>
        <w:t>En los demás casos que disponga la ley;</w:t>
      </w:r>
    </w:p>
    <w:p w14:paraId="26CD6E49" w14:textId="77777777"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Por correo certificado con acuse de recibo o medios digitales o sistemas autorizados por la Secretaría o las Autoridades garantes, según corresponda, mediante acuerdo publicado en el Diario Oficial de la Federación o diarios o gacetas oficiales de las Entidades Federativas, cuando se trate de requerimientos, emplazamientos, solicitudes de informes o documentos y resoluciones que puedan ser impugnadas;</w:t>
      </w:r>
    </w:p>
    <w:p w14:paraId="320CAE60" w14:textId="77777777"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Por correo postal ordinario o por correo electrónico ordinario cuando se trate de actos distintos de los señalados en las fracciones anteriores, o</w:t>
      </w:r>
    </w:p>
    <w:p w14:paraId="2B8A7A22" w14:textId="77777777"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Por estrados, cuando la persona a quien deba notificarse no sea localizable en su domicilio, se ignore este o el de su representante.</w:t>
      </w:r>
    </w:p>
    <w:p w14:paraId="7A7C3B59" w14:textId="77777777" w:rsidR="005F6688" w:rsidRPr="005F6688" w:rsidRDefault="005F6688" w:rsidP="005F6688">
      <w:pPr>
        <w:pStyle w:val="Texto"/>
        <w:rPr>
          <w:szCs w:val="18"/>
        </w:rPr>
      </w:pPr>
      <w:r w:rsidRPr="005F6688">
        <w:rPr>
          <w:b/>
          <w:szCs w:val="18"/>
        </w:rPr>
        <w:t>Artículo 91.</w:t>
      </w:r>
      <w:r w:rsidRPr="005F6688">
        <w:rPr>
          <w:szCs w:val="18"/>
        </w:rPr>
        <w:t xml:space="preserve"> El cómputo de los plazos señalados en el presente Título comenzará a correr a partir del día siguiente a aquél en que haya surtido efectos la notificación correspondiente.</w:t>
      </w:r>
    </w:p>
    <w:p w14:paraId="0AFDACBD" w14:textId="77777777" w:rsidR="005F6688" w:rsidRPr="005F6688" w:rsidRDefault="005F6688" w:rsidP="005F6688">
      <w:pPr>
        <w:pStyle w:val="Texto"/>
        <w:rPr>
          <w:szCs w:val="18"/>
        </w:rPr>
      </w:pPr>
      <w:r w:rsidRPr="005F6688">
        <w:rPr>
          <w:szCs w:val="18"/>
        </w:rPr>
        <w:t>Concluidos los plazos fijados a las partes, se tendrá por perdido el derecho que dentro de ellos debió ejercitarse, sin necesidad de acuse de rebeldía por parte de la Secretaría.</w:t>
      </w:r>
    </w:p>
    <w:p w14:paraId="40D87540" w14:textId="77777777" w:rsidR="005F6688" w:rsidRPr="005F6688" w:rsidRDefault="005F6688" w:rsidP="005F6688">
      <w:pPr>
        <w:pStyle w:val="Texto"/>
        <w:rPr>
          <w:szCs w:val="18"/>
        </w:rPr>
      </w:pPr>
      <w:r w:rsidRPr="005F6688">
        <w:rPr>
          <w:b/>
          <w:szCs w:val="18"/>
        </w:rPr>
        <w:t>Artículo 92.</w:t>
      </w:r>
      <w:r w:rsidRPr="005F6688">
        <w:rPr>
          <w:szCs w:val="18"/>
        </w:rPr>
        <w:t xml:space="preserve"> La persona titular, el responsable o cualquier autoridad deberá atender los requerimientos de información en los plazos y términos que la Secretaría y las Autoridades garantes, según corresponda, establezcan.</w:t>
      </w:r>
    </w:p>
    <w:p w14:paraId="4B16E0A1" w14:textId="77777777" w:rsidR="005F6688" w:rsidRPr="005F6688" w:rsidRDefault="005F6688" w:rsidP="005F6688">
      <w:pPr>
        <w:pStyle w:val="Texto"/>
        <w:rPr>
          <w:szCs w:val="18"/>
        </w:rPr>
      </w:pPr>
      <w:r w:rsidRPr="005F6688">
        <w:rPr>
          <w:b/>
          <w:szCs w:val="18"/>
        </w:rPr>
        <w:t>Artículo 93.</w:t>
      </w:r>
      <w:r w:rsidRPr="005F6688">
        <w:rPr>
          <w:szCs w:val="18"/>
        </w:rPr>
        <w:t xml:space="preserve"> Cuando la persona titular, el responsable o cualquier autoridad se niegue a atender o cumplimentar los requerimientos, solicitudes de información y documentación, emplazamientos, citaciones o diligencias notificadas por la Secretaría y las Autoridades garantes, según corresponda, o facilitar la práctica de las diligencias que hayan sido ordenadas, o entorpezca sus actuaciones, según corresponda, tendrán por perdido su derecho para hacerlo valer en algún otro momento del procedimiento y la Secretaría y las Autoridades garantes, según corresponda, tendrán por ciertos los hechos materia del procedimiento y resolverán con los elementos que dispongan.</w:t>
      </w:r>
    </w:p>
    <w:p w14:paraId="47B46C29" w14:textId="77777777" w:rsidR="005F6688" w:rsidRPr="005F6688" w:rsidRDefault="005F6688" w:rsidP="005F6688">
      <w:pPr>
        <w:pStyle w:val="Texto"/>
        <w:rPr>
          <w:szCs w:val="18"/>
        </w:rPr>
      </w:pPr>
      <w:r w:rsidRPr="005F6688">
        <w:rPr>
          <w:b/>
          <w:szCs w:val="18"/>
        </w:rPr>
        <w:t>Artículo 94.</w:t>
      </w:r>
      <w:r w:rsidRPr="005F6688">
        <w:rPr>
          <w:szCs w:val="18"/>
        </w:rPr>
        <w:t xml:space="preserve"> En la sustanciación de los recursos de revisión, las partes podrán ofrecer las siguientes pruebas:</w:t>
      </w:r>
    </w:p>
    <w:p w14:paraId="6FA63B68" w14:textId="77777777"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La documental pública;</w:t>
      </w:r>
    </w:p>
    <w:p w14:paraId="5741EECE" w14:textId="77777777"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La documental privada;</w:t>
      </w:r>
    </w:p>
    <w:p w14:paraId="17732F94" w14:textId="77777777"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La inspección;</w:t>
      </w:r>
    </w:p>
    <w:p w14:paraId="38F4F2F8" w14:textId="77777777"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La pericial;</w:t>
      </w:r>
    </w:p>
    <w:p w14:paraId="2819E265" w14:textId="77777777"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La testimonial;</w:t>
      </w:r>
    </w:p>
    <w:p w14:paraId="040F0F6B" w14:textId="77777777"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La confesional, excepto tratándose de autoridades;</w:t>
      </w:r>
    </w:p>
    <w:p w14:paraId="50CF1D5D" w14:textId="77777777"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Las imágenes fotográficas, páginas electrónicas, escritos y demás elementos aportados por la ciencia y tecnología, y</w:t>
      </w:r>
    </w:p>
    <w:p w14:paraId="34A65A0B" w14:textId="77777777" w:rsidR="005F6688" w:rsidRPr="005F6688" w:rsidRDefault="005F6688" w:rsidP="00B60B3C">
      <w:pPr>
        <w:pStyle w:val="Texto"/>
        <w:ind w:left="1152" w:hanging="864"/>
        <w:rPr>
          <w:szCs w:val="18"/>
        </w:rPr>
      </w:pPr>
      <w:r w:rsidRPr="005F6688">
        <w:rPr>
          <w:b/>
          <w:szCs w:val="18"/>
        </w:rPr>
        <w:t>VIII.</w:t>
      </w:r>
      <w:r w:rsidR="00B60B3C">
        <w:rPr>
          <w:b/>
          <w:szCs w:val="18"/>
        </w:rPr>
        <w:tab/>
      </w:r>
      <w:r w:rsidRPr="005F6688">
        <w:rPr>
          <w:szCs w:val="18"/>
        </w:rPr>
        <w:t>La presuncional legal y humana.</w:t>
      </w:r>
    </w:p>
    <w:p w14:paraId="6CD928FE" w14:textId="77777777" w:rsidR="005F6688" w:rsidRPr="005F6688" w:rsidRDefault="005F6688" w:rsidP="005F6688">
      <w:pPr>
        <w:pStyle w:val="Texto"/>
        <w:rPr>
          <w:szCs w:val="18"/>
        </w:rPr>
      </w:pPr>
      <w:r w:rsidRPr="005F6688">
        <w:rPr>
          <w:szCs w:val="18"/>
        </w:rPr>
        <w:t>La Secretaría y las Autoridades garantes, según corresponda, podrán allegarse de los medios de prueba que consideren necesarios, sin más limitación que las establecidas en la legislación aplicable.</w:t>
      </w:r>
    </w:p>
    <w:p w14:paraId="62067FAC" w14:textId="77777777" w:rsidR="005F6688" w:rsidRPr="005F6688" w:rsidRDefault="005F6688" w:rsidP="005F6688">
      <w:pPr>
        <w:pStyle w:val="Texto"/>
        <w:rPr>
          <w:szCs w:val="18"/>
        </w:rPr>
      </w:pPr>
      <w:r w:rsidRPr="005F6688">
        <w:rPr>
          <w:b/>
          <w:szCs w:val="18"/>
        </w:rPr>
        <w:t>Artículo 95.</w:t>
      </w:r>
      <w:r w:rsidRPr="005F6688">
        <w:rPr>
          <w:szCs w:val="18"/>
        </w:rPr>
        <w:t xml:space="preserve"> Transcurrido el plazo previsto en el artículo 45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14:paraId="2E5CDCCD" w14:textId="77777777" w:rsidR="005F6688" w:rsidRPr="005F6688" w:rsidRDefault="005F6688" w:rsidP="005F6688">
      <w:pPr>
        <w:pStyle w:val="Texto"/>
        <w:rPr>
          <w:szCs w:val="18"/>
        </w:rPr>
      </w:pPr>
      <w:r w:rsidRPr="005F6688">
        <w:rPr>
          <w:b/>
          <w:szCs w:val="18"/>
        </w:rPr>
        <w:t>Artículo 96.</w:t>
      </w:r>
      <w:r w:rsidRPr="005F6688">
        <w:rPr>
          <w:szCs w:val="18"/>
        </w:rPr>
        <w:t xml:space="preserve"> El recurso de revisión procederá en los siguientes supuestos:</w:t>
      </w:r>
    </w:p>
    <w:p w14:paraId="3B8F6CDB" w14:textId="77777777"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Se clasifiquen como confidenciales los datos personales sin que se cumplan las características señaladas en las disposiciones jurídicas aplicables;</w:t>
      </w:r>
    </w:p>
    <w:p w14:paraId="084FD2DF" w14:textId="77777777"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Se declare la inexistencia de los datos personales;</w:t>
      </w:r>
    </w:p>
    <w:p w14:paraId="79596929" w14:textId="77777777"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Se declare la incompetencia por el responsable;</w:t>
      </w:r>
    </w:p>
    <w:p w14:paraId="762433EA" w14:textId="77777777"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Se entreguen datos personales incompletos;</w:t>
      </w:r>
    </w:p>
    <w:p w14:paraId="65E8991B" w14:textId="77777777"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Se entreguen datos personales que no correspondan con lo solicitado;</w:t>
      </w:r>
    </w:p>
    <w:p w14:paraId="27469FD0" w14:textId="77777777"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Se niegue el acceso, rectificación, cancelación u oposición de datos personales;</w:t>
      </w:r>
    </w:p>
    <w:p w14:paraId="5B6DC3D4" w14:textId="77777777"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No se dé respuesta a una solicitud para el ejercicio de los derechos ARCO dentro de los plazos establecidos en la presente Ley y demás disposiciones aplicables en la materia;</w:t>
      </w:r>
    </w:p>
    <w:p w14:paraId="1CFE90FB" w14:textId="77777777"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Se entregue o ponga a disposición datos personales en una modalidad o formato distinto al solicitado, o en un formato incomprensible;</w:t>
      </w:r>
    </w:p>
    <w:p w14:paraId="6D0CB569" w14:textId="77777777"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La persona titular se inconforme con los costos de reproducción, envío o tiempos de entrega de los datos personales;</w:t>
      </w:r>
    </w:p>
    <w:p w14:paraId="1B98813F" w14:textId="77777777"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Se obstaculice el ejercicio de los derechos ARCO, a pesar de que fue notificada la procedencia de los mismos;</w:t>
      </w:r>
    </w:p>
    <w:p w14:paraId="44A30A5B" w14:textId="77777777" w:rsidR="005F6688" w:rsidRPr="005F6688" w:rsidRDefault="005F6688" w:rsidP="00161861">
      <w:pPr>
        <w:pStyle w:val="Texto"/>
        <w:spacing w:after="96"/>
        <w:ind w:left="1152" w:hanging="864"/>
        <w:rPr>
          <w:szCs w:val="18"/>
        </w:rPr>
      </w:pPr>
      <w:r w:rsidRPr="005F6688">
        <w:rPr>
          <w:b/>
          <w:szCs w:val="18"/>
        </w:rPr>
        <w:t>XI.</w:t>
      </w:r>
      <w:r w:rsidR="00B60B3C">
        <w:rPr>
          <w:b/>
          <w:szCs w:val="18"/>
        </w:rPr>
        <w:tab/>
      </w:r>
      <w:r w:rsidRPr="005F6688">
        <w:rPr>
          <w:szCs w:val="18"/>
        </w:rPr>
        <w:t>No se dé trámite a una solicitud para el ejercicio de los derechos ARCO, y</w:t>
      </w:r>
    </w:p>
    <w:p w14:paraId="3DD10EF0" w14:textId="77777777" w:rsidR="005F6688" w:rsidRPr="005F6688" w:rsidRDefault="005F6688" w:rsidP="00161861">
      <w:pPr>
        <w:pStyle w:val="Texto"/>
        <w:spacing w:after="96"/>
        <w:ind w:left="1152" w:hanging="864"/>
        <w:rPr>
          <w:szCs w:val="18"/>
        </w:rPr>
      </w:pPr>
      <w:r w:rsidRPr="005F6688">
        <w:rPr>
          <w:b/>
          <w:szCs w:val="18"/>
        </w:rPr>
        <w:t>XII.</w:t>
      </w:r>
      <w:r w:rsidR="00B60B3C">
        <w:rPr>
          <w:b/>
          <w:szCs w:val="18"/>
        </w:rPr>
        <w:tab/>
      </w:r>
      <w:r w:rsidRPr="005F6688">
        <w:rPr>
          <w:szCs w:val="18"/>
        </w:rPr>
        <w:t>En los demás casos que disponga la legislación aplicable.</w:t>
      </w:r>
    </w:p>
    <w:p w14:paraId="1836EAC7" w14:textId="77777777" w:rsidR="005F6688" w:rsidRPr="005F6688" w:rsidRDefault="005F6688" w:rsidP="00161861">
      <w:pPr>
        <w:pStyle w:val="Texto"/>
        <w:spacing w:after="96"/>
        <w:rPr>
          <w:szCs w:val="18"/>
        </w:rPr>
      </w:pPr>
      <w:r w:rsidRPr="005F6688">
        <w:rPr>
          <w:b/>
          <w:szCs w:val="18"/>
        </w:rPr>
        <w:t>Artículo 97.</w:t>
      </w:r>
      <w:r w:rsidRPr="005F6688">
        <w:rPr>
          <w:szCs w:val="18"/>
        </w:rPr>
        <w:t xml:space="preserve"> Los únicos requisitos exigibles en el escrito de interposición del recurso de revisión serán los siguientes:</w:t>
      </w:r>
    </w:p>
    <w:p w14:paraId="0DD982C0" w14:textId="77777777"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El área responsable ante quien se presentó la solicitud para el ejercicio de los derechos ARCO;</w:t>
      </w:r>
    </w:p>
    <w:p w14:paraId="6C79CAE7" w14:textId="77777777"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El nombre de la persona titular que recurre o su representante y, en su caso, del tercero interesado, así como el domicilio o medio que señale para recibir notificaciones;</w:t>
      </w:r>
    </w:p>
    <w:p w14:paraId="1769E0E1" w14:textId="77777777"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La fecha en que fue notificada la respuesta a la persona titular, o bien, en caso de falta de respuesta la fecha de la presentación de la solicitud para el ejercicio de los derechos ARCO;</w:t>
      </w:r>
    </w:p>
    <w:p w14:paraId="53E4CD03" w14:textId="77777777"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El acto que se recurre y los puntos petitorios, así como las razones o motivos de inconformidad;</w:t>
      </w:r>
    </w:p>
    <w:p w14:paraId="0B99CB8D" w14:textId="77777777"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En su caso, copia de la respuesta que se impugna y de la notificación correspondiente, y</w:t>
      </w:r>
    </w:p>
    <w:p w14:paraId="2622A36F" w14:textId="77777777"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Los documentos que acrediten la identidad de la persona titular y, en su caso, la personalidad e identidad de su representante.</w:t>
      </w:r>
    </w:p>
    <w:p w14:paraId="19E4B08B" w14:textId="77777777" w:rsidR="005F6688" w:rsidRPr="005F6688" w:rsidRDefault="005F6688" w:rsidP="00161861">
      <w:pPr>
        <w:pStyle w:val="Texto"/>
        <w:spacing w:after="96"/>
        <w:rPr>
          <w:szCs w:val="18"/>
        </w:rPr>
      </w:pPr>
      <w:r w:rsidRPr="005F6688">
        <w:rPr>
          <w:szCs w:val="18"/>
        </w:rPr>
        <w:t>Al recurso de revisión se podrán acompañar las pruebas y demás elementos que considere la persona titular procedentes someter a juicio de la Secretaría o, en su caso, de las Autoridades garantes.</w:t>
      </w:r>
    </w:p>
    <w:p w14:paraId="75558874" w14:textId="77777777" w:rsidR="005F6688" w:rsidRPr="005F6688" w:rsidRDefault="005F6688" w:rsidP="00161861">
      <w:pPr>
        <w:pStyle w:val="Texto"/>
        <w:spacing w:after="96"/>
        <w:rPr>
          <w:szCs w:val="18"/>
        </w:rPr>
      </w:pPr>
      <w:r w:rsidRPr="005F6688">
        <w:rPr>
          <w:szCs w:val="18"/>
        </w:rPr>
        <w:t>En ningún caso será necesario que la persona titular ratifique el recurso de revisión interpuesto.</w:t>
      </w:r>
    </w:p>
    <w:p w14:paraId="6D60C0AD" w14:textId="77777777" w:rsidR="005F6688" w:rsidRPr="005F6688" w:rsidRDefault="005F6688" w:rsidP="00161861">
      <w:pPr>
        <w:pStyle w:val="Texto"/>
        <w:spacing w:after="96"/>
        <w:rPr>
          <w:szCs w:val="18"/>
        </w:rPr>
      </w:pPr>
      <w:r w:rsidRPr="005F6688">
        <w:rPr>
          <w:b/>
          <w:szCs w:val="18"/>
        </w:rPr>
        <w:t>Artículo 98.</w:t>
      </w:r>
      <w:r w:rsidRPr="005F6688">
        <w:rPr>
          <w:szCs w:val="18"/>
        </w:rPr>
        <w:t xml:space="preserve"> Una vez admitido el recurso de revisión, la Secretaría o, en su caso, las Autoridades garantes podrán buscar una conciliación entre la persona titular y el responsable.</w:t>
      </w:r>
    </w:p>
    <w:p w14:paraId="33CC9479" w14:textId="77777777" w:rsidR="005F6688" w:rsidRPr="005F6688" w:rsidRDefault="005F6688" w:rsidP="00161861">
      <w:pPr>
        <w:pStyle w:val="Texto"/>
        <w:spacing w:after="96"/>
        <w:rPr>
          <w:szCs w:val="18"/>
        </w:rPr>
      </w:pP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w:t>
      </w:r>
    </w:p>
    <w:p w14:paraId="4A68C7E3" w14:textId="77777777" w:rsidR="005F6688" w:rsidRPr="005F6688" w:rsidRDefault="005F6688" w:rsidP="00161861">
      <w:pPr>
        <w:pStyle w:val="Texto"/>
        <w:spacing w:after="96"/>
        <w:rPr>
          <w:szCs w:val="18"/>
        </w:rPr>
      </w:pPr>
      <w:r w:rsidRPr="005F6688">
        <w:rPr>
          <w:b/>
          <w:szCs w:val="18"/>
        </w:rPr>
        <w:t>Artículo 99.</w:t>
      </w:r>
      <w:r w:rsidRPr="005F6688">
        <w:rPr>
          <w:szCs w:val="18"/>
        </w:rPr>
        <w:t xml:space="preserve"> Admitido el recurso de revisión y sin perjuicio de lo dispuesto por el artículo 59 de la presente Ley, la Secretaría o la Autoridad garante promoverá la conciliación entre las partes, de conformidad con el siguiente procedimiento:</w:t>
      </w:r>
    </w:p>
    <w:p w14:paraId="30C938D1" w14:textId="77777777"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Requerirá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14:paraId="32956C3D" w14:textId="77777777" w:rsidR="005F6688" w:rsidRPr="005F6688" w:rsidRDefault="00B60B3C" w:rsidP="00161861">
      <w:pPr>
        <w:pStyle w:val="Texto"/>
        <w:spacing w:after="96"/>
        <w:ind w:left="1152" w:hanging="864"/>
        <w:rPr>
          <w:szCs w:val="18"/>
        </w:rPr>
      </w:pPr>
      <w:r>
        <w:rPr>
          <w:szCs w:val="18"/>
        </w:rPr>
        <w:tab/>
      </w:r>
      <w:r w:rsidR="005F6688" w:rsidRPr="005F6688">
        <w:rPr>
          <w:szCs w:val="18"/>
        </w:rPr>
        <w:t>La conciliación podrá celebrarse presencialmente, por medios remotos, electrónicos o por cualquier otro medio que determine, según corresponda. En cualquier caso, la conciliación habrá de hacerse constar por el medio que permita acreditar su existencia.</w:t>
      </w:r>
    </w:p>
    <w:p w14:paraId="2966307C" w14:textId="77777777" w:rsidR="005F6688" w:rsidRPr="005F6688" w:rsidRDefault="00B60B3C" w:rsidP="00161861">
      <w:pPr>
        <w:pStyle w:val="Texto"/>
        <w:spacing w:after="96"/>
        <w:ind w:left="1152" w:hanging="864"/>
        <w:rPr>
          <w:szCs w:val="18"/>
        </w:rPr>
      </w:pPr>
      <w:r>
        <w:rPr>
          <w:szCs w:val="18"/>
        </w:rPr>
        <w:tab/>
      </w:r>
      <w:r w:rsidR="005F6688" w:rsidRPr="005F6688">
        <w:rPr>
          <w:szCs w:val="18"/>
        </w:rPr>
        <w:t>Queda exceptuado de la etapa de conciliación, cuando la persona titular sea menor de edad y se haya vulnerado alguno de los derechos contemplados en la Ley General de los Derechos de Niñas, Niños y Adolescentes y demás disposiciones jurídicas aplicables, salvo que cuente con representación legal debidamente acreditada;</w:t>
      </w:r>
    </w:p>
    <w:p w14:paraId="505ED418" w14:textId="77777777"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Recibida la manifestación de la voluntad de conciliar por ambas partes, la Secretaría o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14:paraId="60FB8EC2" w14:textId="77777777" w:rsidR="00747717" w:rsidRDefault="00B60B3C" w:rsidP="00161861">
      <w:pPr>
        <w:pStyle w:val="Texto"/>
        <w:spacing w:after="96"/>
        <w:ind w:left="1152" w:hanging="864"/>
        <w:rPr>
          <w:szCs w:val="18"/>
        </w:rPr>
      </w:pPr>
      <w:r>
        <w:rPr>
          <w:szCs w:val="18"/>
        </w:rPr>
        <w:tab/>
      </w:r>
      <w:r w:rsidR="005F6688" w:rsidRPr="005F6688">
        <w:rPr>
          <w:szCs w:val="18"/>
        </w:rPr>
        <w:t>La Secretaría o la Autoridad garante en su calidad de conciliadora podrá, en todo momento en la etapa de conciliación, requerir a las partes que presenten en un plazo máximo de cinco días, los elementos de convicción que estime necesarios para la conciliación.</w:t>
      </w:r>
    </w:p>
    <w:p w14:paraId="2DA093DA" w14:textId="77777777" w:rsidR="005F6688" w:rsidRPr="005F6688" w:rsidRDefault="00B60B3C" w:rsidP="00B60B3C">
      <w:pPr>
        <w:pStyle w:val="Texto"/>
        <w:ind w:left="1152" w:hanging="864"/>
        <w:rPr>
          <w:szCs w:val="18"/>
        </w:rPr>
      </w:pPr>
      <w:r>
        <w:rPr>
          <w:szCs w:val="18"/>
        </w:rPr>
        <w:tab/>
      </w:r>
      <w:r w:rsidR="005F6688" w:rsidRPr="005F6688">
        <w:rPr>
          <w:szCs w:val="18"/>
        </w:rPr>
        <w:t>La conciliadora podrá suspender cuando lo estime pertinente o a instancia de ambas partes la audiencia por una ocasión. En caso de que se suspenda la audiencia, la conciliadora señalará día y hora para su reanudación dentro de los cinco días siguientes.</w:t>
      </w:r>
    </w:p>
    <w:p w14:paraId="0454D0D7" w14:textId="77777777" w:rsidR="005F6688" w:rsidRPr="005F6688" w:rsidRDefault="00B60B3C" w:rsidP="00161861">
      <w:pPr>
        <w:pStyle w:val="Texto"/>
        <w:spacing w:line="236" w:lineRule="exact"/>
        <w:ind w:left="1152" w:hanging="864"/>
        <w:rPr>
          <w:szCs w:val="18"/>
        </w:rPr>
      </w:pPr>
      <w:r>
        <w:rPr>
          <w:szCs w:val="18"/>
        </w:rPr>
        <w:tab/>
      </w:r>
      <w:r w:rsidR="005F6688" w:rsidRPr="005F6688">
        <w:rPr>
          <w:szCs w:val="18"/>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14:paraId="44DC75E3" w14:textId="77777777"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Si alguna de las partes no acude a la audiencia de conciliación y justifica su ausencia en un plazo de tres días, será convocada a una segunda audiencia de conciliación, en el plazo de cinco días. En caso de que no acuda a esta última, se continuará con el recurso de revisión. Cuando alguna de las partes no acuda a la audiencia de conciliación sin justificación alguna, se continuará con el procedimiento;</w:t>
      </w:r>
    </w:p>
    <w:p w14:paraId="58A35EA1" w14:textId="77777777"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De no existir acuerdo en la audiencia de conciliación, se continuará con el recurso de revisión;</w:t>
      </w:r>
    </w:p>
    <w:p w14:paraId="0E72262D" w14:textId="77777777" w:rsidR="005F6688" w:rsidRPr="005F6688" w:rsidRDefault="005F6688" w:rsidP="00161861">
      <w:pPr>
        <w:pStyle w:val="Texto"/>
        <w:spacing w:line="236" w:lineRule="exact"/>
        <w:ind w:left="1152" w:hanging="864"/>
        <w:rPr>
          <w:szCs w:val="18"/>
        </w:rPr>
      </w:pPr>
      <w:r w:rsidRPr="005F6688">
        <w:rPr>
          <w:b/>
          <w:szCs w:val="18"/>
        </w:rPr>
        <w:t>V.</w:t>
      </w:r>
      <w:r w:rsidR="00B60B3C">
        <w:rPr>
          <w:b/>
          <w:szCs w:val="18"/>
        </w:rPr>
        <w:tab/>
      </w: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 y</w:t>
      </w:r>
    </w:p>
    <w:p w14:paraId="4C2F3E1A" w14:textId="77777777" w:rsidR="005F6688" w:rsidRPr="005F6688" w:rsidRDefault="005F6688" w:rsidP="00161861">
      <w:pPr>
        <w:pStyle w:val="Texto"/>
        <w:spacing w:line="236" w:lineRule="exact"/>
        <w:ind w:left="1152" w:hanging="864"/>
        <w:rPr>
          <w:szCs w:val="18"/>
        </w:rPr>
      </w:pPr>
      <w:r w:rsidRPr="005F6688">
        <w:rPr>
          <w:b/>
          <w:szCs w:val="18"/>
        </w:rPr>
        <w:t>VI.</w:t>
      </w:r>
      <w:r w:rsidR="00B60B3C">
        <w:rPr>
          <w:b/>
          <w:szCs w:val="18"/>
        </w:rPr>
        <w:tab/>
      </w:r>
      <w:r w:rsidRPr="005F6688">
        <w:rPr>
          <w:szCs w:val="18"/>
        </w:rPr>
        <w:t>El cumplimiento del acuerdo dará por concluida la sustanciación del recurso de revisión, en caso contrario, la Secretaría o la Autoridad garante, reanudará el procedimiento.</w:t>
      </w:r>
    </w:p>
    <w:p w14:paraId="4B6E364C" w14:textId="77777777" w:rsidR="005F6688" w:rsidRPr="005F6688" w:rsidRDefault="005F6688" w:rsidP="00161861">
      <w:pPr>
        <w:pStyle w:val="Texto"/>
        <w:spacing w:line="236" w:lineRule="exact"/>
        <w:rPr>
          <w:szCs w:val="18"/>
        </w:rPr>
      </w:pPr>
      <w:r w:rsidRPr="005F6688">
        <w:rPr>
          <w:b/>
          <w:szCs w:val="18"/>
        </w:rPr>
        <w:t>Artículo 100.</w:t>
      </w:r>
      <w:r w:rsidRPr="005F6688">
        <w:rPr>
          <w:szCs w:val="18"/>
        </w:rPr>
        <w:t xml:space="preserve"> La Secretaría o las Autoridades garantes, resolverán el recurso de revisión en un plazo que no podrá exceder de cuarenta días, el cual podrá ampliarse hasta por veinte días por una sola vez.</w:t>
      </w:r>
    </w:p>
    <w:p w14:paraId="5E25ED0E" w14:textId="77777777" w:rsidR="005F6688" w:rsidRPr="005F6688" w:rsidRDefault="005F6688" w:rsidP="00161861">
      <w:pPr>
        <w:pStyle w:val="Texto"/>
        <w:spacing w:line="236" w:lineRule="exact"/>
        <w:rPr>
          <w:szCs w:val="18"/>
        </w:rPr>
      </w:pPr>
      <w:r w:rsidRPr="005F6688">
        <w:rPr>
          <w:szCs w:val="18"/>
        </w:rPr>
        <w:t>El plazo a que se refiere el párrafo anterior será suspendido durante el periodo de cumplimiento del acuerdo de conciliación.</w:t>
      </w:r>
    </w:p>
    <w:p w14:paraId="70041E0E" w14:textId="77777777" w:rsidR="005F6688" w:rsidRPr="005F6688" w:rsidRDefault="005F6688" w:rsidP="00161861">
      <w:pPr>
        <w:pStyle w:val="Texto"/>
        <w:spacing w:line="236" w:lineRule="exact"/>
        <w:rPr>
          <w:szCs w:val="18"/>
        </w:rPr>
      </w:pPr>
      <w:r w:rsidRPr="005F6688">
        <w:rPr>
          <w:b/>
          <w:szCs w:val="18"/>
        </w:rPr>
        <w:t>Artículo 101.</w:t>
      </w:r>
      <w:r w:rsidRPr="005F6688">
        <w:rPr>
          <w:szCs w:val="18"/>
        </w:rPr>
        <w:t xml:space="preserve"> Durante el procedimiento a que se refiere el presente Capítulo, la Secretaría o las Autoridades garantes, según corresponda, deberán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14:paraId="6901F578" w14:textId="77777777" w:rsidR="005F6688" w:rsidRPr="005F6688" w:rsidRDefault="005F6688" w:rsidP="00161861">
      <w:pPr>
        <w:pStyle w:val="Texto"/>
        <w:spacing w:line="236" w:lineRule="exact"/>
        <w:rPr>
          <w:szCs w:val="18"/>
        </w:rPr>
      </w:pPr>
      <w:r w:rsidRPr="005F6688">
        <w:rPr>
          <w:b/>
          <w:szCs w:val="18"/>
        </w:rPr>
        <w:t xml:space="preserve">Artículo 102. </w:t>
      </w:r>
      <w:r w:rsidRPr="005F6688">
        <w:rPr>
          <w:szCs w:val="18"/>
        </w:rPr>
        <w:t>Si en el escrito de interposición del recurso de revisión la persona titular no cumple con alguno de los requisitos previstos en el artículo 97 de la presente Ley y la Secretaría y las Autoridades garantes, según corresponda, no cuenten con elementos para subsanarlos, estas últimas deberán requerir a la persona titular, por una sola ocasión, la información que subsane las omisiones en un plazo que no podrá exceder de cinco días, contados a partir del día siguiente de la presentación del escrito.</w:t>
      </w:r>
    </w:p>
    <w:p w14:paraId="0B32FC80" w14:textId="77777777" w:rsidR="005F6688" w:rsidRPr="005F6688" w:rsidRDefault="005F6688" w:rsidP="00161861">
      <w:pPr>
        <w:pStyle w:val="Texto"/>
        <w:spacing w:line="236" w:lineRule="exact"/>
        <w:rPr>
          <w:szCs w:val="18"/>
        </w:rPr>
      </w:pPr>
      <w:r w:rsidRPr="005F6688">
        <w:rPr>
          <w:szCs w:val="18"/>
        </w:rPr>
        <w:t>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14:paraId="3E0D704D" w14:textId="77777777" w:rsidR="005F6688" w:rsidRPr="005F6688" w:rsidRDefault="005F6688" w:rsidP="00161861">
      <w:pPr>
        <w:pStyle w:val="Texto"/>
        <w:spacing w:line="236" w:lineRule="exact"/>
        <w:rPr>
          <w:szCs w:val="18"/>
        </w:rPr>
      </w:pPr>
      <w:r w:rsidRPr="005F6688">
        <w:rPr>
          <w:szCs w:val="18"/>
        </w:rPr>
        <w:t>La prevención tendrá el efecto de interrumpir el plazo que tienen la Secretaría y las Autoridades garantes para resolver el recurso, por lo que comenzará a computarse a partir del día siguiente a su desahogo.</w:t>
      </w:r>
    </w:p>
    <w:p w14:paraId="2499FD7C" w14:textId="77777777" w:rsidR="005F6688" w:rsidRPr="005F6688" w:rsidRDefault="005F6688" w:rsidP="00161861">
      <w:pPr>
        <w:pStyle w:val="Texto"/>
        <w:spacing w:line="236" w:lineRule="exact"/>
        <w:rPr>
          <w:szCs w:val="18"/>
        </w:rPr>
      </w:pPr>
      <w:r w:rsidRPr="005F6688">
        <w:rPr>
          <w:b/>
          <w:szCs w:val="18"/>
        </w:rPr>
        <w:t>Artículo 103.</w:t>
      </w:r>
      <w:r w:rsidRPr="005F6688">
        <w:rPr>
          <w:szCs w:val="18"/>
        </w:rPr>
        <w:t xml:space="preserve"> Las resoluciones de la Secretaría o, en su caso, de las Autoridades garantes podrán:</w:t>
      </w:r>
    </w:p>
    <w:p w14:paraId="429E4AC6" w14:textId="77777777" w:rsidR="005F6688" w:rsidRPr="005F6688" w:rsidRDefault="005F6688" w:rsidP="00161861">
      <w:pPr>
        <w:pStyle w:val="Texto"/>
        <w:spacing w:line="236" w:lineRule="exact"/>
        <w:ind w:left="1152" w:hanging="864"/>
        <w:rPr>
          <w:szCs w:val="18"/>
        </w:rPr>
      </w:pPr>
      <w:r w:rsidRPr="005F6688">
        <w:rPr>
          <w:b/>
          <w:szCs w:val="18"/>
        </w:rPr>
        <w:t>I.</w:t>
      </w:r>
      <w:r w:rsidR="00B60B3C">
        <w:rPr>
          <w:b/>
          <w:szCs w:val="18"/>
        </w:rPr>
        <w:tab/>
      </w:r>
      <w:r w:rsidRPr="005F6688">
        <w:rPr>
          <w:szCs w:val="18"/>
        </w:rPr>
        <w:t>Sobreseer o desechar el recurso de revisión por improcedente;</w:t>
      </w:r>
    </w:p>
    <w:p w14:paraId="4DA767C5" w14:textId="77777777" w:rsidR="005F6688" w:rsidRPr="005F6688" w:rsidRDefault="005F6688" w:rsidP="00161861">
      <w:pPr>
        <w:pStyle w:val="Texto"/>
        <w:spacing w:line="236" w:lineRule="exact"/>
        <w:ind w:left="1152" w:hanging="864"/>
        <w:rPr>
          <w:szCs w:val="18"/>
        </w:rPr>
      </w:pPr>
      <w:r w:rsidRPr="005F6688">
        <w:rPr>
          <w:b/>
          <w:szCs w:val="18"/>
        </w:rPr>
        <w:t>II.</w:t>
      </w:r>
      <w:r w:rsidR="00B60B3C">
        <w:rPr>
          <w:b/>
          <w:szCs w:val="18"/>
        </w:rPr>
        <w:tab/>
      </w:r>
      <w:r w:rsidRPr="005F6688">
        <w:rPr>
          <w:szCs w:val="18"/>
        </w:rPr>
        <w:t>Confirmar la respuesta del responsable;</w:t>
      </w:r>
    </w:p>
    <w:p w14:paraId="2A44C23D" w14:textId="77777777"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Revocar o modificar la respuesta del responsable, o</w:t>
      </w:r>
    </w:p>
    <w:p w14:paraId="2ADC778D" w14:textId="77777777"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Ordenar la entrega de los datos personales, en caso de omisión del responsable.</w:t>
      </w:r>
    </w:p>
    <w:p w14:paraId="66E32A72" w14:textId="77777777" w:rsidR="005F6688" w:rsidRPr="005F6688" w:rsidRDefault="005F6688" w:rsidP="00161861">
      <w:pPr>
        <w:pStyle w:val="Texto"/>
        <w:spacing w:line="236" w:lineRule="exact"/>
        <w:rPr>
          <w:szCs w:val="18"/>
        </w:rPr>
      </w:pPr>
      <w:r w:rsidRPr="005F6688">
        <w:rPr>
          <w:szCs w:val="18"/>
        </w:rPr>
        <w:t>Las resoluciones establecerán, en su caso, los plazos y términos para su cumplimiento y los procedimientos para asegurar su ejecución. Los responsables deberán informar a la Secretaría o, en su caso, a las Autoridades garantes el cumplimiento de sus resoluciones.</w:t>
      </w:r>
    </w:p>
    <w:p w14:paraId="33E04988" w14:textId="77777777" w:rsidR="005F6688" w:rsidRPr="005F6688" w:rsidRDefault="005F6688" w:rsidP="00161861">
      <w:pPr>
        <w:pStyle w:val="Texto"/>
        <w:spacing w:line="236" w:lineRule="exact"/>
        <w:rPr>
          <w:szCs w:val="18"/>
        </w:rPr>
      </w:pPr>
      <w:r w:rsidRPr="005F6688">
        <w:rPr>
          <w:szCs w:val="18"/>
        </w:rPr>
        <w:t>Ante la falta de resolución por parte de la Secretaría, o en su caso, de las Autoridades garantes, se entenderá confirmada la respuesta del responsable.</w:t>
      </w:r>
    </w:p>
    <w:p w14:paraId="3E71B262" w14:textId="77777777" w:rsidR="005F6688" w:rsidRPr="005F6688" w:rsidRDefault="005F6688" w:rsidP="00161861">
      <w:pPr>
        <w:pStyle w:val="Texto"/>
        <w:spacing w:line="236" w:lineRule="exact"/>
        <w:rPr>
          <w:szCs w:val="18"/>
        </w:rPr>
      </w:pPr>
      <w:r w:rsidRPr="005F6688">
        <w:rPr>
          <w:szCs w:val="18"/>
        </w:rPr>
        <w:t>Cuando la Secretaría o, en su caso,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14:paraId="2AD53A7C" w14:textId="77777777" w:rsidR="005F6688" w:rsidRPr="005F6688" w:rsidRDefault="005F6688" w:rsidP="00161861">
      <w:pPr>
        <w:pStyle w:val="Texto"/>
        <w:spacing w:line="218" w:lineRule="exact"/>
        <w:rPr>
          <w:szCs w:val="18"/>
        </w:rPr>
      </w:pPr>
      <w:r w:rsidRPr="005F6688">
        <w:rPr>
          <w:b/>
          <w:szCs w:val="18"/>
        </w:rPr>
        <w:t>Artículo 104.</w:t>
      </w:r>
      <w:r w:rsidRPr="005F6688">
        <w:rPr>
          <w:szCs w:val="18"/>
        </w:rPr>
        <w:t xml:space="preserve"> El recurso de revisión podrá ser desechado por improcedente cuando:</w:t>
      </w:r>
    </w:p>
    <w:p w14:paraId="51317B91"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Sea extemporáneo por haber transcurrido el plazo establecido en el artículo 86 de la presente Ley;</w:t>
      </w:r>
    </w:p>
    <w:p w14:paraId="725E3F51"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titular o su representante no acrediten debidamente su identidad y personalidad de este último;</w:t>
      </w:r>
    </w:p>
    <w:p w14:paraId="24AFF7DF" w14:textId="77777777"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La Secretaría o, en su caso, las Autoridades garantes hayan resuelto anteriormente en definitiva sobre la materia del mismo;</w:t>
      </w:r>
    </w:p>
    <w:p w14:paraId="0DC4D9CA"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No se actualice alguna de las causales del recurso de revisión previstas en el artículo 96 de la presente Ley;</w:t>
      </w:r>
    </w:p>
    <w:p w14:paraId="53E3E190" w14:textId="77777777"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Se esté tramitando ante los tribunales competentes algún recurso o medio de defensa interpuesto por la persona recurrente o, en su caso, por el tercero interesado, en contra del acto recurrido ante la Secretaría o las Autoridades garantes, según corresponda;</w:t>
      </w:r>
    </w:p>
    <w:p w14:paraId="68514094" w14:textId="77777777"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La persona recurrente modifique o amplíe su petición en el recurso de revisión, únicamente respecto de los nuevos contenidos, o</w:t>
      </w:r>
    </w:p>
    <w:p w14:paraId="102763DB" w14:textId="77777777"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La persona recurrente no acredite interés jurídico.</w:t>
      </w:r>
    </w:p>
    <w:p w14:paraId="522E8639" w14:textId="77777777" w:rsidR="005F6688" w:rsidRPr="005F6688" w:rsidRDefault="005F6688" w:rsidP="00161861">
      <w:pPr>
        <w:pStyle w:val="Texto"/>
        <w:spacing w:line="218" w:lineRule="exact"/>
        <w:rPr>
          <w:szCs w:val="18"/>
        </w:rPr>
      </w:pPr>
      <w:r w:rsidRPr="005F6688">
        <w:rPr>
          <w:szCs w:val="18"/>
        </w:rPr>
        <w:t>El desechamiento no implica la preclusión del derecho de la persona titular para interponer ante la Secretaría o las Autoridades garantes, según corresponda, un nuevo recurso de revisión.</w:t>
      </w:r>
    </w:p>
    <w:p w14:paraId="5DE0255A" w14:textId="77777777" w:rsidR="005F6688" w:rsidRPr="005F6688" w:rsidRDefault="005F6688" w:rsidP="00161861">
      <w:pPr>
        <w:pStyle w:val="Texto"/>
        <w:spacing w:line="218" w:lineRule="exact"/>
        <w:rPr>
          <w:szCs w:val="18"/>
        </w:rPr>
      </w:pPr>
      <w:r w:rsidRPr="005F6688">
        <w:rPr>
          <w:b/>
          <w:szCs w:val="18"/>
        </w:rPr>
        <w:t>Artículo 105.</w:t>
      </w:r>
      <w:r w:rsidRPr="005F6688">
        <w:rPr>
          <w:szCs w:val="18"/>
        </w:rPr>
        <w:t xml:space="preserve"> El recurso de revisión solo podrá ser sobreseído cuando:</w:t>
      </w:r>
    </w:p>
    <w:p w14:paraId="7B05D611" w14:textId="77777777"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La persona recurrente se desista expresamente;</w:t>
      </w:r>
    </w:p>
    <w:p w14:paraId="29F24B5B" w14:textId="77777777"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recurrente fallezca;</w:t>
      </w:r>
    </w:p>
    <w:p w14:paraId="4F419B3A" w14:textId="77777777"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Una vez admitido se actualice alguna causal de improcedencia en los términos de la presente Ley;</w:t>
      </w:r>
    </w:p>
    <w:p w14:paraId="22ECF09D" w14:textId="77777777"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El responsable modifique o revoque su respuesta de tal manera que el mismo quede sin materia, o</w:t>
      </w:r>
    </w:p>
    <w:p w14:paraId="76D78A21" w14:textId="77777777"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Quede sin materia.</w:t>
      </w:r>
    </w:p>
    <w:p w14:paraId="45DAFEB0" w14:textId="77777777" w:rsidR="005F6688" w:rsidRPr="005F6688" w:rsidRDefault="005F6688" w:rsidP="00161861">
      <w:pPr>
        <w:pStyle w:val="Texto"/>
        <w:spacing w:line="218" w:lineRule="exact"/>
        <w:rPr>
          <w:szCs w:val="18"/>
        </w:rPr>
      </w:pPr>
      <w:r w:rsidRPr="005F6688">
        <w:rPr>
          <w:b/>
          <w:szCs w:val="18"/>
        </w:rPr>
        <w:t>Artículo 106.</w:t>
      </w:r>
      <w:r w:rsidRPr="005F6688">
        <w:rPr>
          <w:szCs w:val="18"/>
        </w:rPr>
        <w:t xml:space="preserve"> La Secretaría y las Autoridades garantes deberán notificar a las partes y publicar las resoluciones, en versión pública, a más tardar al tercer día siguiente de su emisión.</w:t>
      </w:r>
    </w:p>
    <w:p w14:paraId="7D697296" w14:textId="77777777" w:rsidR="005F6688" w:rsidRPr="005F6688" w:rsidRDefault="005F6688" w:rsidP="00161861">
      <w:pPr>
        <w:pStyle w:val="Texto"/>
        <w:spacing w:line="218" w:lineRule="exact"/>
        <w:rPr>
          <w:szCs w:val="18"/>
        </w:rPr>
      </w:pPr>
      <w:r w:rsidRPr="005F6688">
        <w:rPr>
          <w:b/>
          <w:szCs w:val="18"/>
        </w:rPr>
        <w:t>Artículo 107.</w:t>
      </w:r>
      <w:r w:rsidRPr="005F6688">
        <w:rPr>
          <w:szCs w:val="18"/>
        </w:rPr>
        <w:t xml:space="preserve"> Las resoluciones de la Secretaría y las Autoridades garantes serán vinculantes, definitivas e inatacables para los responsables.</w:t>
      </w:r>
    </w:p>
    <w:p w14:paraId="515DDDBA" w14:textId="77777777" w:rsidR="005F6688" w:rsidRPr="005F6688" w:rsidRDefault="005F6688" w:rsidP="00161861">
      <w:pPr>
        <w:pStyle w:val="Texto"/>
        <w:spacing w:line="218" w:lineRule="exact"/>
        <w:rPr>
          <w:szCs w:val="18"/>
        </w:rPr>
      </w:pPr>
      <w:r w:rsidRPr="005F6688">
        <w:rPr>
          <w:szCs w:val="18"/>
        </w:rPr>
        <w:t>Las personas titulares podrán impugnar dichas resoluciones ante los jueces y tribunales especializados en materia de datos personales establecidos por el Poder Judicial de la Federación mediante el juicio de amparo.</w:t>
      </w:r>
    </w:p>
    <w:p w14:paraId="190FFE84" w14:textId="77777777" w:rsidR="005F6688" w:rsidRPr="005F6688" w:rsidRDefault="005F6688" w:rsidP="00161861">
      <w:pPr>
        <w:pStyle w:val="Texto"/>
        <w:spacing w:line="218" w:lineRule="exact"/>
        <w:ind w:firstLine="0"/>
        <w:jc w:val="center"/>
        <w:rPr>
          <w:b/>
          <w:szCs w:val="18"/>
        </w:rPr>
      </w:pPr>
      <w:r w:rsidRPr="005F6688">
        <w:rPr>
          <w:b/>
          <w:szCs w:val="18"/>
        </w:rPr>
        <w:t>Capítulo II</w:t>
      </w:r>
    </w:p>
    <w:p w14:paraId="15A3CE8B" w14:textId="77777777" w:rsidR="005F6688" w:rsidRPr="005F6688" w:rsidRDefault="005F6688" w:rsidP="00161861">
      <w:pPr>
        <w:pStyle w:val="Texto"/>
        <w:spacing w:line="218" w:lineRule="exact"/>
        <w:ind w:firstLine="0"/>
        <w:jc w:val="center"/>
        <w:rPr>
          <w:b/>
          <w:szCs w:val="18"/>
        </w:rPr>
      </w:pPr>
      <w:r w:rsidRPr="005F6688">
        <w:rPr>
          <w:b/>
          <w:szCs w:val="18"/>
        </w:rPr>
        <w:t>Del Recurso de Revisión en Materia de Seguridad Nacional</w:t>
      </w:r>
    </w:p>
    <w:p w14:paraId="48377400" w14:textId="77777777" w:rsidR="005F6688" w:rsidRPr="005F6688" w:rsidRDefault="005F6688" w:rsidP="00161861">
      <w:pPr>
        <w:pStyle w:val="Texto"/>
        <w:spacing w:line="218" w:lineRule="exact"/>
        <w:rPr>
          <w:szCs w:val="18"/>
        </w:rPr>
      </w:pPr>
      <w:r w:rsidRPr="005F6688">
        <w:rPr>
          <w:b/>
          <w:szCs w:val="18"/>
        </w:rPr>
        <w:t>Artículo 108.</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Secretaría ponen en peligro la seguridad nacional.</w:t>
      </w:r>
    </w:p>
    <w:p w14:paraId="126A051C" w14:textId="77777777" w:rsidR="005F6688" w:rsidRPr="005F6688" w:rsidRDefault="005F6688" w:rsidP="00161861">
      <w:pPr>
        <w:pStyle w:val="Texto"/>
        <w:spacing w:line="218" w:lineRule="exact"/>
        <w:rPr>
          <w:szCs w:val="18"/>
        </w:rPr>
      </w:pPr>
      <w:r w:rsidRPr="005F6688">
        <w:rPr>
          <w:szCs w:val="18"/>
        </w:rPr>
        <w:t>El recurso deberá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14:paraId="0852C63D" w14:textId="77777777" w:rsidR="005F6688" w:rsidRPr="005F6688" w:rsidRDefault="005F6688" w:rsidP="00161861">
      <w:pPr>
        <w:pStyle w:val="Texto"/>
        <w:spacing w:line="218" w:lineRule="exact"/>
        <w:rPr>
          <w:szCs w:val="18"/>
        </w:rPr>
      </w:pPr>
      <w:r w:rsidRPr="005F6688">
        <w:rPr>
          <w:b/>
          <w:szCs w:val="18"/>
        </w:rPr>
        <w:t xml:space="preserve">Artículo 109. </w:t>
      </w:r>
      <w:r w:rsidRPr="005F6688">
        <w:rPr>
          <w:szCs w:val="18"/>
        </w:rPr>
        <w:t>En el escrito del recurso, la persona titular de la Consejería Jurídica del Ejecutivo Federal deberá señalar la resolución que se impugna, los fundamentos y motivos por los cuales considera que se pone en peligro la seguridad nacional, así como los elementos de prueba necesarios.</w:t>
      </w:r>
    </w:p>
    <w:p w14:paraId="6A8BB513" w14:textId="77777777" w:rsidR="005F6688" w:rsidRPr="005F6688" w:rsidRDefault="005F6688" w:rsidP="00161861">
      <w:pPr>
        <w:pStyle w:val="Texto"/>
        <w:spacing w:line="218" w:lineRule="exact"/>
        <w:rPr>
          <w:szCs w:val="18"/>
        </w:rPr>
      </w:pPr>
      <w:r w:rsidRPr="005F6688">
        <w:rPr>
          <w:b/>
          <w:szCs w:val="18"/>
        </w:rPr>
        <w:t>Artículo 110.</w:t>
      </w:r>
      <w:r w:rsidRPr="005F6688">
        <w:rPr>
          <w:szCs w:val="18"/>
        </w:rPr>
        <w:t xml:space="preserve"> La información reservada o confidencial que, en su caso, sea solicitada por la Suprema Corte de Justicia de la Nación por resultar indispensable para resolver el asunto, deberá ser mantenida con ese carácter y no estará disponible en el expediente, salvo en las excepciones previstas en el artículo 119 de la Ley General de Transparencia y Acceso a la Información Pública.</w:t>
      </w:r>
    </w:p>
    <w:p w14:paraId="0CAE8C79" w14:textId="77777777" w:rsidR="005F6688" w:rsidRPr="005F6688" w:rsidRDefault="005F6688" w:rsidP="00161861">
      <w:pPr>
        <w:pStyle w:val="Texto"/>
        <w:spacing w:line="218" w:lineRule="exact"/>
        <w:rPr>
          <w:szCs w:val="18"/>
        </w:rPr>
      </w:pPr>
      <w:r w:rsidRPr="005F6688">
        <w:rPr>
          <w:szCs w:val="18"/>
        </w:rPr>
        <w:t>En todo momento, las Ministras y los Ministros deberán tener acceso a la información clasificada para determinar su naturaleza, según se requiera. El acceso se dará de conformidad con las disposiciones jurídicas aplicables al resguardo o salvaguarda de la información por parte de los sujetos obligados.</w:t>
      </w:r>
    </w:p>
    <w:p w14:paraId="1F4FA705" w14:textId="77777777" w:rsidR="005F6688" w:rsidRPr="005F6688" w:rsidRDefault="005F6688" w:rsidP="00161861">
      <w:pPr>
        <w:pStyle w:val="Texto"/>
        <w:spacing w:line="250" w:lineRule="exact"/>
        <w:rPr>
          <w:szCs w:val="18"/>
        </w:rPr>
      </w:pPr>
      <w:r w:rsidRPr="005F6688">
        <w:rPr>
          <w:b/>
          <w:szCs w:val="18"/>
        </w:rPr>
        <w:t>Artículo 111.</w:t>
      </w:r>
      <w:r w:rsidRPr="005F6688">
        <w:rPr>
          <w:szCs w:val="18"/>
        </w:rPr>
        <w:t xml:space="preserve"> La Suprema Corte de Justicia de la Nación resolverá con plenitud de jurisdicción y, en ningún caso, procederá el reenvío.</w:t>
      </w:r>
    </w:p>
    <w:p w14:paraId="4DC732F9" w14:textId="77777777" w:rsidR="005F6688" w:rsidRPr="005F6688" w:rsidRDefault="005F6688" w:rsidP="00161861">
      <w:pPr>
        <w:pStyle w:val="Texto"/>
        <w:spacing w:line="250" w:lineRule="exact"/>
        <w:rPr>
          <w:szCs w:val="18"/>
        </w:rPr>
      </w:pPr>
      <w:r w:rsidRPr="005F6688">
        <w:rPr>
          <w:b/>
          <w:szCs w:val="18"/>
        </w:rPr>
        <w:t>Artículo 112.</w:t>
      </w:r>
      <w:r w:rsidRPr="005F6688">
        <w:rPr>
          <w:szCs w:val="18"/>
        </w:rPr>
        <w:t xml:space="preserve"> Si la Suprema Corte de Justicia de la Nación confirma el sentido de la resolución recurrida, el sujeto obligado deberá dar cumplimiento en los términos de lo previsto en la presente Ley.</w:t>
      </w:r>
    </w:p>
    <w:p w14:paraId="6DFB5139" w14:textId="77777777" w:rsidR="005F6688" w:rsidRPr="005F6688" w:rsidRDefault="005F6688" w:rsidP="00161861">
      <w:pPr>
        <w:pStyle w:val="Texto"/>
        <w:spacing w:line="250" w:lineRule="exact"/>
        <w:rPr>
          <w:szCs w:val="18"/>
        </w:rPr>
      </w:pPr>
      <w:r w:rsidRPr="005F6688">
        <w:rPr>
          <w:szCs w:val="18"/>
        </w:rPr>
        <w:t>En caso de que se revoque la resolución, la Secretaría deberá actuar en los términos que ordene la Suprema Corte de Justicia de la Nación.</w:t>
      </w:r>
    </w:p>
    <w:p w14:paraId="5D67DE95" w14:textId="77777777" w:rsidR="005F6688" w:rsidRPr="005F6688" w:rsidRDefault="005F6688" w:rsidP="00161861">
      <w:pPr>
        <w:pStyle w:val="Texto"/>
        <w:spacing w:line="250" w:lineRule="exact"/>
        <w:ind w:firstLine="0"/>
        <w:jc w:val="center"/>
        <w:rPr>
          <w:b/>
          <w:szCs w:val="18"/>
        </w:rPr>
      </w:pPr>
      <w:r w:rsidRPr="005F6688">
        <w:rPr>
          <w:b/>
          <w:szCs w:val="18"/>
        </w:rPr>
        <w:t>Capítulo III</w:t>
      </w:r>
    </w:p>
    <w:p w14:paraId="74D2E31A" w14:textId="77777777" w:rsidR="005F6688" w:rsidRPr="005F6688" w:rsidRDefault="005F6688" w:rsidP="00161861">
      <w:pPr>
        <w:pStyle w:val="Texto"/>
        <w:spacing w:line="250" w:lineRule="exact"/>
        <w:ind w:firstLine="0"/>
        <w:jc w:val="center"/>
        <w:rPr>
          <w:b/>
          <w:szCs w:val="18"/>
        </w:rPr>
      </w:pPr>
      <w:r w:rsidRPr="005F6688">
        <w:rPr>
          <w:b/>
          <w:szCs w:val="18"/>
        </w:rPr>
        <w:t>De los Criterios de Interpretación</w:t>
      </w:r>
    </w:p>
    <w:p w14:paraId="595F48A4" w14:textId="77777777" w:rsidR="005F6688" w:rsidRPr="005F6688" w:rsidRDefault="005F6688" w:rsidP="00161861">
      <w:pPr>
        <w:pStyle w:val="Texto"/>
        <w:spacing w:line="250" w:lineRule="exact"/>
        <w:rPr>
          <w:szCs w:val="18"/>
        </w:rPr>
      </w:pPr>
      <w:r w:rsidRPr="005F6688">
        <w:rPr>
          <w:b/>
          <w:szCs w:val="18"/>
        </w:rPr>
        <w:t>Artículo 113.</w:t>
      </w:r>
      <w:r w:rsidRPr="005F6688">
        <w:rPr>
          <w:szCs w:val="18"/>
        </w:rPr>
        <w:t xml:space="preserve"> Una vez que hayan causado ejecutoria las resoluciones dictadas con motivo de los recursos que se sometan a su competencia, la Secretaría podrá emitir los criterios de interpretación que estime pertinentes y que deriven de lo resuelto en los mismos.</w:t>
      </w:r>
    </w:p>
    <w:p w14:paraId="3772A082" w14:textId="77777777" w:rsidR="005F6688" w:rsidRPr="005F6688" w:rsidRDefault="005F6688" w:rsidP="00161861">
      <w:pPr>
        <w:pStyle w:val="Texto"/>
        <w:spacing w:line="250" w:lineRule="exact"/>
        <w:rPr>
          <w:szCs w:val="18"/>
        </w:rPr>
      </w:pPr>
      <w:r w:rsidRPr="005F6688">
        <w:rPr>
          <w:szCs w:val="18"/>
        </w:rPr>
        <w:t>La Secretaría podrá emitir criterios de carácter orientador para las Autoridades garantes, que se establecerán por reiteración al resolver tres casos análogos de manera consecutiva en el mismo sentido, derivados de resoluciones que hayan causado estado.</w:t>
      </w:r>
    </w:p>
    <w:p w14:paraId="43846867" w14:textId="77777777" w:rsidR="005F6688" w:rsidRPr="005F6688" w:rsidRDefault="005F6688" w:rsidP="00161861">
      <w:pPr>
        <w:pStyle w:val="Texto"/>
        <w:spacing w:line="250" w:lineRule="exact"/>
        <w:rPr>
          <w:szCs w:val="18"/>
        </w:rPr>
      </w:pPr>
      <w:r w:rsidRPr="005F6688">
        <w:rPr>
          <w:b/>
          <w:szCs w:val="18"/>
        </w:rPr>
        <w:t>Artículo 114.</w:t>
      </w:r>
      <w:r w:rsidRPr="005F6688">
        <w:rPr>
          <w:szCs w:val="18"/>
        </w:rPr>
        <w:t xml:space="preserve"> Los criterios se compondrán de un rubro, un texto y el precedente o precedentes que, en su caso, hayan originado su emisión.</w:t>
      </w:r>
    </w:p>
    <w:p w14:paraId="49A614B4" w14:textId="77777777" w:rsidR="005F6688" w:rsidRPr="005F6688" w:rsidRDefault="005F6688" w:rsidP="00161861">
      <w:pPr>
        <w:pStyle w:val="Texto"/>
        <w:spacing w:line="250" w:lineRule="exact"/>
        <w:rPr>
          <w:szCs w:val="18"/>
        </w:rPr>
      </w:pPr>
      <w:r w:rsidRPr="005F6688">
        <w:rPr>
          <w:szCs w:val="18"/>
        </w:rPr>
        <w:t>Todo criterio que emita la Secretaría deberá contener una clave de control para su debida identificación.</w:t>
      </w:r>
    </w:p>
    <w:p w14:paraId="03751CB4" w14:textId="77777777" w:rsidR="005F6688" w:rsidRPr="005F6688" w:rsidRDefault="005F6688" w:rsidP="00161861">
      <w:pPr>
        <w:pStyle w:val="Texto"/>
        <w:spacing w:line="250" w:lineRule="exact"/>
        <w:ind w:firstLine="0"/>
        <w:jc w:val="center"/>
        <w:rPr>
          <w:b/>
          <w:szCs w:val="18"/>
        </w:rPr>
      </w:pPr>
      <w:r w:rsidRPr="005F6688">
        <w:rPr>
          <w:b/>
          <w:szCs w:val="18"/>
        </w:rPr>
        <w:t>TÍTULO DÉCIMO</w:t>
      </w:r>
    </w:p>
    <w:p w14:paraId="3EDADAAA" w14:textId="77777777" w:rsidR="005F6688" w:rsidRPr="005F6688" w:rsidRDefault="005F6688" w:rsidP="00161861">
      <w:pPr>
        <w:pStyle w:val="Texto"/>
        <w:spacing w:line="250" w:lineRule="exact"/>
        <w:ind w:firstLine="0"/>
        <w:jc w:val="center"/>
        <w:rPr>
          <w:b/>
          <w:szCs w:val="18"/>
        </w:rPr>
      </w:pPr>
      <w:r w:rsidRPr="005F6688">
        <w:rPr>
          <w:b/>
          <w:szCs w:val="18"/>
        </w:rPr>
        <w:t>FACULTAD DE VERIFICACIÓN</w:t>
      </w:r>
    </w:p>
    <w:p w14:paraId="6D038B37" w14:textId="77777777" w:rsidR="005F6688" w:rsidRPr="005F6688" w:rsidRDefault="005F6688" w:rsidP="00161861">
      <w:pPr>
        <w:pStyle w:val="Texto"/>
        <w:spacing w:line="250" w:lineRule="exact"/>
        <w:ind w:firstLine="0"/>
        <w:jc w:val="center"/>
        <w:rPr>
          <w:b/>
          <w:szCs w:val="18"/>
        </w:rPr>
      </w:pPr>
      <w:r w:rsidRPr="005F6688">
        <w:rPr>
          <w:b/>
          <w:szCs w:val="18"/>
        </w:rPr>
        <w:t>Capítulo Único</w:t>
      </w:r>
    </w:p>
    <w:p w14:paraId="3C00A68E" w14:textId="77777777" w:rsidR="005F6688" w:rsidRPr="005F6688" w:rsidRDefault="005F6688" w:rsidP="00161861">
      <w:pPr>
        <w:pStyle w:val="Texto"/>
        <w:spacing w:line="250" w:lineRule="exact"/>
        <w:ind w:firstLine="0"/>
        <w:jc w:val="center"/>
        <w:rPr>
          <w:b/>
          <w:szCs w:val="18"/>
        </w:rPr>
      </w:pPr>
      <w:r w:rsidRPr="005F6688">
        <w:rPr>
          <w:b/>
          <w:szCs w:val="18"/>
        </w:rPr>
        <w:t>Del Procedimiento de Verificación</w:t>
      </w:r>
    </w:p>
    <w:p w14:paraId="00026CE2" w14:textId="77777777" w:rsidR="005F6688" w:rsidRPr="005F6688" w:rsidRDefault="005F6688" w:rsidP="00161861">
      <w:pPr>
        <w:pStyle w:val="Texto"/>
        <w:spacing w:line="250" w:lineRule="exact"/>
        <w:rPr>
          <w:szCs w:val="18"/>
        </w:rPr>
      </w:pPr>
      <w:r w:rsidRPr="005F6688">
        <w:rPr>
          <w:b/>
          <w:szCs w:val="18"/>
        </w:rPr>
        <w:t>Artículo 115.</w:t>
      </w:r>
      <w:r w:rsidRPr="005F6688">
        <w:rPr>
          <w:szCs w:val="18"/>
        </w:rPr>
        <w:t xml:space="preserve"> La Secretaría y las Autoridades garantes, en el ámbito de sus respectivas competencias, tendrán la atribución de vigilar y verificar el cumplimiento de las disposiciones contenidas en la presente Ley y demás disposiciones que se deriven de ésta.</w:t>
      </w:r>
    </w:p>
    <w:p w14:paraId="7817BEAA" w14:textId="77777777" w:rsidR="005F6688" w:rsidRPr="005F6688" w:rsidRDefault="005F6688" w:rsidP="00161861">
      <w:pPr>
        <w:pStyle w:val="Texto"/>
        <w:spacing w:line="250" w:lineRule="exact"/>
        <w:rPr>
          <w:szCs w:val="18"/>
        </w:rPr>
      </w:pPr>
      <w:r w:rsidRPr="005F6688">
        <w:rPr>
          <w:szCs w:val="18"/>
        </w:rPr>
        <w:t>En el ejercicio de las funciones de vigilancia y verificación, el personal de la Secretaría o, en su caso, de las Autoridades garantes estarán obligadas a guardar confidencialidad sobre la información a la que tengan acceso en virtud de la verificación correspondiente.</w:t>
      </w:r>
    </w:p>
    <w:p w14:paraId="41FA722D" w14:textId="77777777" w:rsidR="005F6688" w:rsidRPr="005F6688" w:rsidRDefault="005F6688" w:rsidP="00161861">
      <w:pPr>
        <w:pStyle w:val="Texto"/>
        <w:spacing w:line="250" w:lineRule="exact"/>
        <w:rPr>
          <w:szCs w:val="18"/>
        </w:rPr>
      </w:pPr>
      <w:r w:rsidRPr="005F6688">
        <w:rPr>
          <w:szCs w:val="18"/>
        </w:rPr>
        <w:t>El responsable no podrá negar el acceso a la documentación solicitada con motivo de una verificación o a sus bases de datos personales, ni podrá invocar la reserva o la confidencialidad de la información.</w:t>
      </w:r>
    </w:p>
    <w:p w14:paraId="3FFAF7B2" w14:textId="77777777" w:rsidR="005F6688" w:rsidRPr="005F6688" w:rsidRDefault="005F6688" w:rsidP="00161861">
      <w:pPr>
        <w:pStyle w:val="Texto"/>
        <w:spacing w:line="250" w:lineRule="exact"/>
        <w:rPr>
          <w:szCs w:val="18"/>
        </w:rPr>
      </w:pPr>
      <w:r w:rsidRPr="005F6688">
        <w:rPr>
          <w:b/>
          <w:szCs w:val="18"/>
        </w:rPr>
        <w:t>Artículo 116.</w:t>
      </w:r>
      <w:r w:rsidRPr="005F6688">
        <w:rPr>
          <w:szCs w:val="18"/>
        </w:rPr>
        <w:t xml:space="preserve"> La verificación podrá iniciarse:</w:t>
      </w:r>
    </w:p>
    <w:p w14:paraId="19FD4F38" w14:textId="77777777"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De oficio cuando la Secretaría o las Autoridades garantes cuenten con indicios que hagan presumir fundada y motivada la existencia de violaciones a las leyes correspondientes, o</w:t>
      </w:r>
    </w:p>
    <w:p w14:paraId="25D4CBDF" w14:textId="77777777"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Por denuncia de la persona titular cuando considere que ha sido afectada por actos del responsable que puedan ser contrarios a lo dispuesto por la presente Ley y demás disposiciones jurídicas aplicables o, en su caso, por cualquier persona cuando tenga conocimiento de presuntos incumplimientos a las obligaciones previstas en la presente Ley y demás disposiciones aplicables en la materia.</w:t>
      </w:r>
    </w:p>
    <w:p w14:paraId="6F9DEA26" w14:textId="77777777" w:rsidR="005F6688" w:rsidRPr="005F6688" w:rsidRDefault="005F6688" w:rsidP="00161861">
      <w:pPr>
        <w:pStyle w:val="Texto"/>
        <w:spacing w:line="250" w:lineRule="exact"/>
        <w:rPr>
          <w:szCs w:val="18"/>
        </w:rPr>
      </w:pPr>
      <w:r w:rsidRPr="005F6688">
        <w:rPr>
          <w:szCs w:val="18"/>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14:paraId="182CA03B" w14:textId="77777777" w:rsidR="005F6688" w:rsidRPr="005F6688" w:rsidRDefault="005F6688" w:rsidP="00161861">
      <w:pPr>
        <w:pStyle w:val="Texto"/>
        <w:spacing w:line="250" w:lineRule="exact"/>
        <w:rPr>
          <w:szCs w:val="18"/>
        </w:rPr>
      </w:pPr>
      <w:r w:rsidRPr="005F6688">
        <w:rPr>
          <w:szCs w:val="18"/>
        </w:rPr>
        <w:t>La verificación no procederá y no se admitirá en los supuestos de procedencia del recurso de revisión previstos en la presente Ley.</w:t>
      </w:r>
    </w:p>
    <w:p w14:paraId="030BA49F" w14:textId="77777777" w:rsidR="005F6688" w:rsidRPr="005F6688" w:rsidRDefault="005F6688" w:rsidP="00161861">
      <w:pPr>
        <w:pStyle w:val="Texto"/>
        <w:spacing w:line="250" w:lineRule="exact"/>
        <w:rPr>
          <w:szCs w:val="18"/>
        </w:rPr>
      </w:pPr>
      <w:r w:rsidRPr="005F6688">
        <w:rPr>
          <w:szCs w:val="18"/>
        </w:rPr>
        <w:t>Previo a la verificación respectiva, la Secretaría o las Autoridades garantes podrán desarrollar investigaciones previas, con el fin de contar con elementos para fundar y motivar el acuerdo de inicio respectivo.</w:t>
      </w:r>
    </w:p>
    <w:p w14:paraId="70B7092D" w14:textId="77777777" w:rsidR="005F6688" w:rsidRPr="005F6688" w:rsidRDefault="005F6688" w:rsidP="00161861">
      <w:pPr>
        <w:pStyle w:val="Texto"/>
        <w:spacing w:after="82" w:line="223" w:lineRule="exact"/>
        <w:rPr>
          <w:szCs w:val="18"/>
        </w:rPr>
      </w:pPr>
      <w:r w:rsidRPr="005F6688">
        <w:rPr>
          <w:b/>
          <w:szCs w:val="18"/>
        </w:rPr>
        <w:t>Artículo 117.</w:t>
      </w:r>
      <w:r w:rsidRPr="005F6688">
        <w:rPr>
          <w:szCs w:val="18"/>
        </w:rPr>
        <w:t xml:space="preserve"> Para la presentación de una denuncia no podrán solicitarse mayores requisitos que los que a continuación se describen:</w:t>
      </w:r>
    </w:p>
    <w:p w14:paraId="38E80401" w14:textId="77777777" w:rsidR="005F6688" w:rsidRPr="005F6688" w:rsidRDefault="005F6688" w:rsidP="00161861">
      <w:pPr>
        <w:pStyle w:val="Texto"/>
        <w:spacing w:after="82" w:line="223" w:lineRule="exact"/>
        <w:ind w:left="1152" w:hanging="864"/>
        <w:rPr>
          <w:szCs w:val="18"/>
        </w:rPr>
      </w:pPr>
      <w:r w:rsidRPr="005F6688">
        <w:rPr>
          <w:b/>
          <w:szCs w:val="18"/>
        </w:rPr>
        <w:t>I.</w:t>
      </w:r>
      <w:r w:rsidR="00B60B3C">
        <w:rPr>
          <w:b/>
          <w:szCs w:val="18"/>
        </w:rPr>
        <w:tab/>
      </w:r>
      <w:r w:rsidRPr="005F6688">
        <w:rPr>
          <w:szCs w:val="18"/>
        </w:rPr>
        <w:t>El nombre de la persona que denuncia o, en su caso, de su representante;</w:t>
      </w:r>
    </w:p>
    <w:p w14:paraId="37EE601F" w14:textId="77777777" w:rsidR="005F6688" w:rsidRPr="005F6688" w:rsidRDefault="005F6688" w:rsidP="00161861">
      <w:pPr>
        <w:pStyle w:val="Texto"/>
        <w:spacing w:after="82" w:line="223" w:lineRule="exact"/>
        <w:ind w:left="1152" w:hanging="864"/>
        <w:rPr>
          <w:szCs w:val="18"/>
        </w:rPr>
      </w:pPr>
      <w:r w:rsidRPr="005F6688">
        <w:rPr>
          <w:b/>
          <w:szCs w:val="18"/>
        </w:rPr>
        <w:t>II.</w:t>
      </w:r>
      <w:r w:rsidR="00B60B3C">
        <w:rPr>
          <w:b/>
          <w:szCs w:val="18"/>
        </w:rPr>
        <w:tab/>
      </w:r>
      <w:r w:rsidRPr="005F6688">
        <w:rPr>
          <w:szCs w:val="18"/>
        </w:rPr>
        <w:t>El domicilio o medio para recibir notificaciones de la persona que denuncia;</w:t>
      </w:r>
    </w:p>
    <w:p w14:paraId="4EEA6339" w14:textId="77777777"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La relación de hechos en que se basa la denuncia y los elementos con los que cuente para probar su dicho;</w:t>
      </w:r>
    </w:p>
    <w:p w14:paraId="10ED5302" w14:textId="77777777"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El responsable denunciado y su domicilio o, en su caso, los datos para su identificación y/o ubicación, y</w:t>
      </w:r>
    </w:p>
    <w:p w14:paraId="7B962A45" w14:textId="77777777"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La firma de la persona denunciante o, en su caso, de su representante. En caso de no saber firmar, bastará la huella digital.</w:t>
      </w:r>
    </w:p>
    <w:p w14:paraId="4AE0A243" w14:textId="77777777" w:rsidR="00747717" w:rsidRDefault="005F6688" w:rsidP="00161861">
      <w:pPr>
        <w:pStyle w:val="Texto"/>
        <w:spacing w:after="82"/>
        <w:rPr>
          <w:szCs w:val="18"/>
        </w:rPr>
      </w:pPr>
      <w:r w:rsidRPr="005F6688">
        <w:rPr>
          <w:szCs w:val="18"/>
        </w:rPr>
        <w:t>La denuncia podrá presentarse por escrito libre o a través de los formatos, medios electrónicos o cualquier otro medio que al efecto establezca la Secretaría o las Autoridades garantes, según corresponda.</w:t>
      </w:r>
    </w:p>
    <w:p w14:paraId="26BDAE4C" w14:textId="77777777" w:rsidR="005F6688" w:rsidRPr="005F6688" w:rsidRDefault="005F6688" w:rsidP="00161861">
      <w:pPr>
        <w:pStyle w:val="Texto"/>
        <w:spacing w:after="82"/>
        <w:rPr>
          <w:szCs w:val="18"/>
        </w:rPr>
      </w:pPr>
      <w:r w:rsidRPr="005F6688">
        <w:rPr>
          <w:szCs w:val="18"/>
        </w:rPr>
        <w:t>Una vez recibida la denuncia, la Secretaría y las Autoridades garantes, según corresponda, deberán acusar recibo de la misma. El acuerdo correspondiente se notificará a la persona denunciante.</w:t>
      </w:r>
    </w:p>
    <w:p w14:paraId="55D457CD" w14:textId="77777777" w:rsidR="005F6688" w:rsidRPr="005F6688" w:rsidRDefault="005F6688" w:rsidP="00161861">
      <w:pPr>
        <w:pStyle w:val="Texto"/>
        <w:spacing w:after="82"/>
        <w:rPr>
          <w:szCs w:val="18"/>
        </w:rPr>
      </w:pPr>
      <w:r w:rsidRPr="005F6688">
        <w:rPr>
          <w:b/>
          <w:szCs w:val="18"/>
        </w:rPr>
        <w:t>Artículo 118.</w:t>
      </w:r>
      <w:r w:rsidRPr="005F6688">
        <w:rPr>
          <w:szCs w:val="18"/>
        </w:rPr>
        <w:t xml:space="preserve"> La verificación iniciará mediante una orden escrita que funde y motive la procedencia de la actuación por parte de la Secretaría o las Autoridades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w:t>
      </w:r>
    </w:p>
    <w:p w14:paraId="4E39242B" w14:textId="77777777" w:rsidR="005F6688" w:rsidRPr="005F6688" w:rsidRDefault="005F6688" w:rsidP="00161861">
      <w:pPr>
        <w:pStyle w:val="Texto"/>
        <w:spacing w:after="82"/>
        <w:rPr>
          <w:szCs w:val="18"/>
        </w:rPr>
      </w:pPr>
      <w:r w:rsidRPr="005F6688">
        <w:rPr>
          <w:szCs w:val="18"/>
        </w:rPr>
        <w:t>Para la verificación en instancias de seguridad nacional y seguridad pública, se requerirá en la resolución una fundamentación y motivación reforzada de la causa del procedimiento, debiéndose asegurar la información sólo para uso exclusivo de la autoridad y para los fines establecidos en el artículo 119 de la presente Ley.</w:t>
      </w:r>
    </w:p>
    <w:p w14:paraId="012D7784" w14:textId="77777777" w:rsidR="00747717" w:rsidRDefault="005F6688" w:rsidP="00161861">
      <w:pPr>
        <w:pStyle w:val="Texto"/>
        <w:spacing w:after="82"/>
        <w:rPr>
          <w:szCs w:val="18"/>
        </w:rPr>
      </w:pPr>
      <w:r w:rsidRPr="005F6688">
        <w:rPr>
          <w:szCs w:val="18"/>
        </w:rPr>
        <w:t>El procedimiento de verificación deberá tener una duración máxima de cincuenta días.</w:t>
      </w:r>
    </w:p>
    <w:p w14:paraId="484EBA06" w14:textId="77777777" w:rsidR="005F6688" w:rsidRPr="005F6688" w:rsidRDefault="005F6688" w:rsidP="00161861">
      <w:pPr>
        <w:pStyle w:val="Texto"/>
        <w:spacing w:after="82"/>
        <w:rPr>
          <w:szCs w:val="18"/>
        </w:rPr>
      </w:pPr>
      <w:r w:rsidRPr="005F6688">
        <w:rPr>
          <w:szCs w:val="18"/>
        </w:rPr>
        <w:t>La Secretaría o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14:paraId="0F43656E" w14:textId="77777777" w:rsidR="005F6688" w:rsidRPr="005F6688" w:rsidRDefault="005F6688" w:rsidP="00161861">
      <w:pPr>
        <w:pStyle w:val="Texto"/>
        <w:spacing w:after="82"/>
        <w:rPr>
          <w:szCs w:val="18"/>
        </w:rPr>
      </w:pPr>
      <w:r w:rsidRPr="005F6688">
        <w:rPr>
          <w:szCs w:val="18"/>
        </w:rPr>
        <w:t>Estas medidas sólo podrán tener una finalidad correctiva y será temporal hasta entonces los sujetos obligados lleven a cabo las recomendaciones hechas por la Secretaría o las Autoridades garantes según corresponda.</w:t>
      </w:r>
    </w:p>
    <w:p w14:paraId="2796E575" w14:textId="77777777" w:rsidR="005F6688" w:rsidRPr="005F6688" w:rsidRDefault="005F6688" w:rsidP="00161861">
      <w:pPr>
        <w:pStyle w:val="Texto"/>
        <w:spacing w:after="82"/>
        <w:rPr>
          <w:szCs w:val="18"/>
        </w:rPr>
      </w:pPr>
      <w:r w:rsidRPr="005F6688">
        <w:rPr>
          <w:b/>
          <w:szCs w:val="18"/>
        </w:rPr>
        <w:t>Artículo 119.</w:t>
      </w:r>
      <w:r w:rsidRPr="005F6688">
        <w:rPr>
          <w:szCs w:val="18"/>
        </w:rPr>
        <w:t xml:space="preserve"> El procedimiento de verificación concluirá con la resolución que emita la Secretaría o las Autoridades garantes, en la cual se establecerán las medidas que deberá adoptar el responsable en el plazo que la misma determine.</w:t>
      </w:r>
    </w:p>
    <w:p w14:paraId="62ED91B1" w14:textId="77777777" w:rsidR="005F6688" w:rsidRPr="005F6688" w:rsidRDefault="005F6688" w:rsidP="00161861">
      <w:pPr>
        <w:pStyle w:val="Texto"/>
        <w:spacing w:after="82"/>
        <w:rPr>
          <w:szCs w:val="18"/>
        </w:rPr>
      </w:pPr>
      <w:r w:rsidRPr="005F6688">
        <w:rPr>
          <w:b/>
          <w:szCs w:val="18"/>
        </w:rPr>
        <w:t>Artículo 120.</w:t>
      </w:r>
      <w:r w:rsidRPr="005F6688">
        <w:rPr>
          <w:szCs w:val="18"/>
        </w:rPr>
        <w:t xml:space="preserve"> Los responsables podrán voluntariamente someterse a la realización de auditorías por parte de la Secretaría o las Autoridades garantes, según corresponda, que tengan por objeto verificar la adaptación, adecuación y eficacia de los controles, medidas y mecanismos implementados para el cumplimiento de la presente Ley y demás disposiciones jurídicas aplicables.</w:t>
      </w:r>
    </w:p>
    <w:p w14:paraId="4EFB2B7C" w14:textId="77777777" w:rsidR="005F6688" w:rsidRPr="005F6688" w:rsidRDefault="005F6688" w:rsidP="00161861">
      <w:pPr>
        <w:pStyle w:val="Texto"/>
        <w:spacing w:after="82"/>
        <w:rPr>
          <w:szCs w:val="18"/>
        </w:rPr>
      </w:pPr>
      <w:r w:rsidRPr="005F6688">
        <w:rPr>
          <w:szCs w:val="18"/>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14:paraId="14C01B60" w14:textId="77777777" w:rsidR="005F6688" w:rsidRPr="005F6688" w:rsidRDefault="005F6688" w:rsidP="00161861">
      <w:pPr>
        <w:pStyle w:val="Texto"/>
        <w:spacing w:after="82"/>
        <w:ind w:firstLine="0"/>
        <w:jc w:val="center"/>
        <w:rPr>
          <w:b/>
          <w:szCs w:val="18"/>
        </w:rPr>
      </w:pPr>
      <w:r w:rsidRPr="005F6688">
        <w:rPr>
          <w:b/>
          <w:szCs w:val="18"/>
        </w:rPr>
        <w:t>TÍTULO DÉCIMO PRIMERO</w:t>
      </w:r>
    </w:p>
    <w:p w14:paraId="28E6F7DC" w14:textId="77777777" w:rsidR="005F6688" w:rsidRPr="005F6688" w:rsidRDefault="005F6688" w:rsidP="00161861">
      <w:pPr>
        <w:pStyle w:val="Texto"/>
        <w:spacing w:after="82"/>
        <w:ind w:firstLine="0"/>
        <w:jc w:val="center"/>
        <w:rPr>
          <w:b/>
          <w:szCs w:val="18"/>
        </w:rPr>
      </w:pPr>
      <w:r w:rsidRPr="005F6688">
        <w:rPr>
          <w:b/>
          <w:szCs w:val="18"/>
        </w:rPr>
        <w:t>MEDIDAS DE APREMIO Y RESPONSABILIDADES</w:t>
      </w:r>
    </w:p>
    <w:p w14:paraId="3FBF7F6D" w14:textId="77777777" w:rsidR="005F6688" w:rsidRPr="005F6688" w:rsidRDefault="005F6688" w:rsidP="00161861">
      <w:pPr>
        <w:pStyle w:val="Texto"/>
        <w:spacing w:after="82"/>
        <w:ind w:firstLine="0"/>
        <w:jc w:val="center"/>
        <w:rPr>
          <w:b/>
          <w:szCs w:val="18"/>
        </w:rPr>
      </w:pPr>
      <w:r w:rsidRPr="005F6688">
        <w:rPr>
          <w:b/>
          <w:szCs w:val="18"/>
        </w:rPr>
        <w:t>Capítulo I</w:t>
      </w:r>
    </w:p>
    <w:p w14:paraId="30883D88" w14:textId="77777777" w:rsidR="005F6688" w:rsidRPr="005F6688" w:rsidRDefault="005F6688" w:rsidP="00161861">
      <w:pPr>
        <w:pStyle w:val="Texto"/>
        <w:spacing w:after="82"/>
        <w:ind w:firstLine="0"/>
        <w:jc w:val="center"/>
        <w:rPr>
          <w:b/>
          <w:szCs w:val="18"/>
        </w:rPr>
      </w:pPr>
      <w:r w:rsidRPr="005F6688">
        <w:rPr>
          <w:b/>
          <w:szCs w:val="18"/>
        </w:rPr>
        <w:t>De las Medidas de Apremio</w:t>
      </w:r>
    </w:p>
    <w:p w14:paraId="75AD6870" w14:textId="77777777" w:rsidR="005F6688" w:rsidRPr="005F6688" w:rsidRDefault="005F6688" w:rsidP="00161861">
      <w:pPr>
        <w:pStyle w:val="Texto"/>
        <w:spacing w:after="82"/>
        <w:rPr>
          <w:szCs w:val="18"/>
        </w:rPr>
      </w:pPr>
      <w:r w:rsidRPr="005F6688">
        <w:rPr>
          <w:b/>
          <w:szCs w:val="18"/>
        </w:rPr>
        <w:t xml:space="preserve">Artículo 121. </w:t>
      </w:r>
      <w:r w:rsidRPr="005F6688">
        <w:rPr>
          <w:szCs w:val="18"/>
        </w:rPr>
        <w:t>Para el cumplimiento de las resoluciones emitidas por la Secretaría o las Autoridades garantes, según corresponda, se deberá observar lo dispuesto en el Capítulo V del Título Octavo de la Ley General de Transparencia y Acceso a la Información Pública.</w:t>
      </w:r>
    </w:p>
    <w:p w14:paraId="188C8F52" w14:textId="77777777" w:rsidR="005F6688" w:rsidRPr="005F6688" w:rsidRDefault="005F6688" w:rsidP="00161861">
      <w:pPr>
        <w:pStyle w:val="Texto"/>
        <w:spacing w:after="82"/>
        <w:rPr>
          <w:szCs w:val="18"/>
        </w:rPr>
      </w:pPr>
      <w:r w:rsidRPr="005F6688">
        <w:rPr>
          <w:b/>
          <w:szCs w:val="18"/>
        </w:rPr>
        <w:t>Artículo 122.</w:t>
      </w:r>
      <w:r w:rsidRPr="005F6688">
        <w:rPr>
          <w:szCs w:val="18"/>
        </w:rPr>
        <w:t xml:space="preserve"> La Secretaría o las Autoridades garantes podrán imponer las siguientes medidas de apremio para asegurar el cumplimiento de sus determinaciones:</w:t>
      </w:r>
    </w:p>
    <w:p w14:paraId="6362EF5D" w14:textId="77777777"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La amonestación pública, o</w:t>
      </w:r>
    </w:p>
    <w:p w14:paraId="6585B3ED" w14:textId="77777777"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La multa, equivalente a la cantidad de ciento cincuenta hasta mil quinientas veces el valor diario de la Unidad de Medida y Actualización.</w:t>
      </w:r>
    </w:p>
    <w:p w14:paraId="55546F93" w14:textId="77777777" w:rsidR="00747717" w:rsidRDefault="005F6688" w:rsidP="00161861">
      <w:pPr>
        <w:pStyle w:val="Texto"/>
        <w:spacing w:after="90"/>
        <w:rPr>
          <w:szCs w:val="18"/>
        </w:rPr>
      </w:pPr>
      <w:r w:rsidRPr="005F6688">
        <w:rPr>
          <w:szCs w:val="18"/>
        </w:rPr>
        <w:t>El incumplimiento de los sujetos obligados será difundido en los portales de obligaciones de transparencia de la Secretaría y las Autoridades garantes y considerados en las evaluaciones que realicen éstas.</w:t>
      </w:r>
    </w:p>
    <w:p w14:paraId="23494A7F" w14:textId="77777777" w:rsidR="005F6688" w:rsidRPr="005F6688" w:rsidRDefault="005F6688" w:rsidP="00161861">
      <w:pPr>
        <w:pStyle w:val="Texto"/>
        <w:spacing w:after="90"/>
        <w:rPr>
          <w:szCs w:val="18"/>
        </w:rPr>
      </w:pPr>
      <w:r w:rsidRPr="005F6688">
        <w:rPr>
          <w:szCs w:val="18"/>
        </w:rPr>
        <w:t>En caso de que el incumplimiento de las determinaciones de la Secretaría o las Autoridades garantes implique la presunta comisión de un delito o una de las conductas señaladas en el artículo 132 de la presente Ley, deberán denunciar los hechos ante la autoridad competente. Las medidas de apremio de carácter económico no podrán ser cubiertas con recursos públicos.</w:t>
      </w:r>
    </w:p>
    <w:p w14:paraId="4DBBB9C9" w14:textId="77777777" w:rsidR="005F6688" w:rsidRPr="005F6688" w:rsidRDefault="005F6688" w:rsidP="00161861">
      <w:pPr>
        <w:pStyle w:val="Texto"/>
        <w:spacing w:after="90"/>
        <w:rPr>
          <w:szCs w:val="18"/>
        </w:rPr>
      </w:pPr>
      <w:r w:rsidRPr="005F6688">
        <w:rPr>
          <w:b/>
          <w:szCs w:val="18"/>
        </w:rPr>
        <w:t>Artículo 123.</w:t>
      </w:r>
      <w:r w:rsidRPr="005F6688">
        <w:rPr>
          <w:szCs w:val="18"/>
        </w:rPr>
        <w:t xml:space="preserve"> 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14:paraId="35D33115" w14:textId="77777777" w:rsidR="005F6688" w:rsidRPr="005F6688" w:rsidRDefault="005F6688" w:rsidP="00161861">
      <w:pPr>
        <w:pStyle w:val="Texto"/>
        <w:spacing w:after="90"/>
        <w:rPr>
          <w:szCs w:val="18"/>
        </w:rPr>
      </w:pPr>
      <w:r w:rsidRPr="005F6688">
        <w:rPr>
          <w:szCs w:val="18"/>
        </w:rPr>
        <w:t>Transcurrido el plazo, sin que se haya dado cumplimiento, se dará vista a la autoridad competente en materia de responsabilidades administrativas.</w:t>
      </w:r>
    </w:p>
    <w:p w14:paraId="020EBD09" w14:textId="77777777" w:rsidR="005F6688" w:rsidRPr="005F6688" w:rsidRDefault="005F6688" w:rsidP="00161861">
      <w:pPr>
        <w:pStyle w:val="Texto"/>
        <w:spacing w:after="90"/>
        <w:rPr>
          <w:szCs w:val="18"/>
        </w:rPr>
      </w:pPr>
      <w:r w:rsidRPr="005F6688">
        <w:rPr>
          <w:b/>
          <w:szCs w:val="18"/>
        </w:rPr>
        <w:t>Artículo 124.</w:t>
      </w:r>
      <w:r w:rsidRPr="005F6688">
        <w:rPr>
          <w:szCs w:val="18"/>
        </w:rPr>
        <w:t xml:space="preserve"> Las medidas de apremio a que se refiere el presente Capítulo deberán ser aplicadas por la Secretaría y las Autoridades garantes, por sí mismas o con el apoyo de la autoridad competente.</w:t>
      </w:r>
    </w:p>
    <w:p w14:paraId="0A76C3E9" w14:textId="77777777" w:rsidR="005F6688" w:rsidRPr="005F6688" w:rsidRDefault="005F6688" w:rsidP="00161861">
      <w:pPr>
        <w:pStyle w:val="Texto"/>
        <w:spacing w:after="90"/>
        <w:rPr>
          <w:szCs w:val="18"/>
        </w:rPr>
      </w:pPr>
      <w:r w:rsidRPr="005F6688">
        <w:rPr>
          <w:b/>
          <w:szCs w:val="18"/>
        </w:rPr>
        <w:t>Artículo 125.</w:t>
      </w:r>
      <w:r w:rsidRPr="005F6688">
        <w:rPr>
          <w:szCs w:val="18"/>
        </w:rPr>
        <w:t xml:space="preserve"> Las multas que fijen la Secretaría y las Autoridades garantes se harán efectivas por el Servicio de Administración Tributaria o las Secretarías de Finanzas de las Entidades Federativas, según corresponda, a través de los procedimientos establecidos en las disposiciones jurídicas aplicables.</w:t>
      </w:r>
    </w:p>
    <w:p w14:paraId="0946799F" w14:textId="77777777" w:rsidR="005F6688" w:rsidRPr="005F6688" w:rsidRDefault="005F6688" w:rsidP="00161861">
      <w:pPr>
        <w:pStyle w:val="Texto"/>
        <w:spacing w:after="90"/>
        <w:rPr>
          <w:szCs w:val="18"/>
        </w:rPr>
      </w:pPr>
      <w:r w:rsidRPr="005F6688">
        <w:rPr>
          <w:b/>
          <w:szCs w:val="18"/>
        </w:rPr>
        <w:t>Artículo 126.</w:t>
      </w:r>
      <w:r w:rsidRPr="005F6688">
        <w:rPr>
          <w:szCs w:val="18"/>
        </w:rPr>
        <w:t xml:space="preserve"> Para calificar las medidas de apremio establecidas en el presente Capítulo, la Secretaría y las Autoridades garantes deberán considerar:</w:t>
      </w:r>
    </w:p>
    <w:p w14:paraId="6FB4872A" w14:textId="77777777"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La gravedad de la falta del responsable, determinada por elementos tales como el daño causado, los indicios de intencionalidad, la duración del incumplimiento de las determinaciones de la Secretaría o las Autoridades garantes, y la afectación al ejercicio de sus atribuciones;</w:t>
      </w:r>
    </w:p>
    <w:p w14:paraId="7BB252F7" w14:textId="77777777" w:rsidR="005F6688" w:rsidRPr="005F6688" w:rsidRDefault="005F6688" w:rsidP="00161861">
      <w:pPr>
        <w:pStyle w:val="Texto"/>
        <w:spacing w:after="90"/>
        <w:ind w:left="1152" w:hanging="864"/>
        <w:rPr>
          <w:szCs w:val="18"/>
        </w:rPr>
      </w:pPr>
      <w:r w:rsidRPr="005F6688">
        <w:rPr>
          <w:b/>
          <w:szCs w:val="18"/>
        </w:rPr>
        <w:t>II.</w:t>
      </w:r>
      <w:r w:rsidR="00B60B3C">
        <w:rPr>
          <w:b/>
          <w:szCs w:val="18"/>
        </w:rPr>
        <w:tab/>
      </w:r>
      <w:r w:rsidRPr="005F6688">
        <w:rPr>
          <w:szCs w:val="18"/>
        </w:rPr>
        <w:t>La condición económica de la persona infractora, y</w:t>
      </w:r>
    </w:p>
    <w:p w14:paraId="0325B8A8" w14:textId="77777777" w:rsidR="005F6688" w:rsidRPr="005F6688" w:rsidRDefault="005F6688" w:rsidP="00161861">
      <w:pPr>
        <w:pStyle w:val="Texto"/>
        <w:spacing w:after="90"/>
        <w:ind w:left="1152" w:hanging="864"/>
        <w:rPr>
          <w:szCs w:val="18"/>
        </w:rPr>
      </w:pPr>
      <w:r w:rsidRPr="005F6688">
        <w:rPr>
          <w:b/>
          <w:szCs w:val="18"/>
        </w:rPr>
        <w:t>III.</w:t>
      </w:r>
      <w:r w:rsidR="00B60B3C">
        <w:rPr>
          <w:b/>
          <w:szCs w:val="18"/>
        </w:rPr>
        <w:tab/>
      </w:r>
      <w:r w:rsidRPr="005F6688">
        <w:rPr>
          <w:szCs w:val="18"/>
        </w:rPr>
        <w:t>La reincidencia.</w:t>
      </w:r>
    </w:p>
    <w:p w14:paraId="5929C04C" w14:textId="77777777" w:rsidR="005F6688" w:rsidRPr="005F6688" w:rsidRDefault="005F6688" w:rsidP="00161861">
      <w:pPr>
        <w:pStyle w:val="Texto"/>
        <w:spacing w:after="90"/>
        <w:rPr>
          <w:szCs w:val="18"/>
        </w:rPr>
      </w:pPr>
      <w:r w:rsidRPr="005F6688">
        <w:rPr>
          <w:szCs w:val="18"/>
        </w:rPr>
        <w:t>La Secretaría o las Autoridades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14:paraId="31C31774" w14:textId="77777777" w:rsidR="005F6688" w:rsidRPr="005F6688" w:rsidRDefault="005F6688" w:rsidP="00161861">
      <w:pPr>
        <w:pStyle w:val="Texto"/>
        <w:spacing w:after="90"/>
        <w:rPr>
          <w:szCs w:val="18"/>
        </w:rPr>
      </w:pPr>
      <w:r w:rsidRPr="005F6688">
        <w:rPr>
          <w:b/>
          <w:szCs w:val="18"/>
        </w:rPr>
        <w:t>Artículo 127.</w:t>
      </w:r>
      <w:r w:rsidRPr="005F6688">
        <w:rPr>
          <w:szCs w:val="18"/>
        </w:rPr>
        <w:t xml:space="preserve"> En caso de reincidencia, la Secretaría o las Autoridades garantes podrán imponer una multa equivalente de hasta el doble.</w:t>
      </w:r>
    </w:p>
    <w:p w14:paraId="24678094" w14:textId="77777777" w:rsidR="005F6688" w:rsidRPr="005F6688" w:rsidRDefault="005F6688" w:rsidP="00161861">
      <w:pPr>
        <w:pStyle w:val="Texto"/>
        <w:spacing w:after="90"/>
        <w:rPr>
          <w:szCs w:val="18"/>
        </w:rPr>
      </w:pPr>
      <w:r w:rsidRPr="005F6688">
        <w:rPr>
          <w:szCs w:val="18"/>
        </w:rPr>
        <w:t>Se considerará reincidente al que habiendo incurrido en una infracción que haya sido sancionada, cometa otra del mismo tipo o naturaleza.</w:t>
      </w:r>
    </w:p>
    <w:p w14:paraId="31BC7386" w14:textId="77777777" w:rsidR="005F6688" w:rsidRPr="005F6688" w:rsidRDefault="005F6688" w:rsidP="00161861">
      <w:pPr>
        <w:pStyle w:val="Texto"/>
        <w:spacing w:after="90"/>
        <w:rPr>
          <w:szCs w:val="18"/>
        </w:rPr>
      </w:pPr>
      <w:r w:rsidRPr="005F6688">
        <w:rPr>
          <w:b/>
          <w:szCs w:val="18"/>
        </w:rPr>
        <w:t>Artículo 128.</w:t>
      </w:r>
      <w:r w:rsidRPr="005F6688">
        <w:rPr>
          <w:szCs w:val="18"/>
        </w:rPr>
        <w:t xml:space="preserve"> Las medidas de apremio deberán aplicarse e implementarse en un plazo máximo de quince días, contados a partir de que sea notificada la misma a la persona infractora.</w:t>
      </w:r>
    </w:p>
    <w:p w14:paraId="25A8B9A4" w14:textId="77777777" w:rsidR="005F6688" w:rsidRPr="005F6688" w:rsidRDefault="005F6688" w:rsidP="00161861">
      <w:pPr>
        <w:pStyle w:val="Texto"/>
        <w:spacing w:after="90"/>
        <w:rPr>
          <w:szCs w:val="18"/>
        </w:rPr>
      </w:pPr>
      <w:r w:rsidRPr="005F6688">
        <w:rPr>
          <w:b/>
          <w:szCs w:val="18"/>
        </w:rPr>
        <w:t>Artículo 129.</w:t>
      </w:r>
      <w:r w:rsidRPr="005F6688">
        <w:rPr>
          <w:szCs w:val="18"/>
        </w:rPr>
        <w:t xml:space="preserve"> La amonestación pública será impuesta por la Secretaría o las Autoridades garantes y será ejecutada por el superior jerárquico inmediato de la persona infractora.</w:t>
      </w:r>
    </w:p>
    <w:p w14:paraId="54E699E0" w14:textId="77777777" w:rsidR="005F6688" w:rsidRPr="005F6688" w:rsidRDefault="005F6688" w:rsidP="00161861">
      <w:pPr>
        <w:pStyle w:val="Texto"/>
        <w:spacing w:after="90"/>
        <w:rPr>
          <w:szCs w:val="18"/>
        </w:rPr>
      </w:pPr>
      <w:r w:rsidRPr="005F6688">
        <w:rPr>
          <w:b/>
          <w:szCs w:val="18"/>
        </w:rPr>
        <w:t>Artículo 130.</w:t>
      </w:r>
      <w:r w:rsidRPr="005F6688">
        <w:rPr>
          <w:szCs w:val="18"/>
        </w:rPr>
        <w:t xml:space="preserve"> La Secretaría o las Autoridades garantes podrán requerir a la persona infractora la información necesaria para determinar su condición económica, apercibida de que, en caso de no proporcionar la misma, las multas se cuantificarán con base en los elementos que se tengan a disposición, entendidos como los que se encuentren en los registros públicos, los que contengan medios de información o sus propias páginas de Internet y, en general, cualquiera que evidencie su condición, quedando facultadas la Secretaría o las Autoridades garantes para requerir aquella documentación que se considere indispensable para tal efecto a las autoridades competentes.</w:t>
      </w:r>
    </w:p>
    <w:p w14:paraId="2DAA034A" w14:textId="77777777" w:rsidR="005F6688" w:rsidRPr="005F6688" w:rsidRDefault="005F6688" w:rsidP="00161861">
      <w:pPr>
        <w:pStyle w:val="Texto"/>
        <w:spacing w:after="90"/>
        <w:rPr>
          <w:szCs w:val="18"/>
        </w:rPr>
      </w:pPr>
      <w:r w:rsidRPr="005F6688">
        <w:rPr>
          <w:b/>
          <w:szCs w:val="18"/>
        </w:rPr>
        <w:t>Artículo 131.</w:t>
      </w:r>
      <w:r w:rsidRPr="005F6688">
        <w:rPr>
          <w:szCs w:val="18"/>
        </w:rPr>
        <w:t xml:space="preserve"> En contra de la imposición de medidas de apremio procede el recurso correspondiente ante los jueces y tribunales especializados en materia de datos personales establecidos por el Poder Judicial de la Federación o, en su caso, ante el Poder Judicial correspondiente en las Entidades Federativas.</w:t>
      </w:r>
    </w:p>
    <w:p w14:paraId="6E4CEA59" w14:textId="77777777" w:rsidR="005F6688" w:rsidRPr="005F6688" w:rsidRDefault="005F6688" w:rsidP="00161861">
      <w:pPr>
        <w:pStyle w:val="Texto"/>
        <w:spacing w:after="90"/>
        <w:ind w:firstLine="0"/>
        <w:jc w:val="center"/>
        <w:rPr>
          <w:b/>
          <w:szCs w:val="18"/>
        </w:rPr>
      </w:pPr>
      <w:r w:rsidRPr="005F6688">
        <w:rPr>
          <w:b/>
          <w:szCs w:val="18"/>
        </w:rPr>
        <w:t>Capítulo II</w:t>
      </w:r>
    </w:p>
    <w:p w14:paraId="17C74894" w14:textId="77777777" w:rsidR="005F6688" w:rsidRPr="005F6688" w:rsidRDefault="005F6688" w:rsidP="00161861">
      <w:pPr>
        <w:pStyle w:val="Texto"/>
        <w:spacing w:after="90"/>
        <w:ind w:firstLine="0"/>
        <w:jc w:val="center"/>
        <w:rPr>
          <w:b/>
          <w:szCs w:val="18"/>
        </w:rPr>
      </w:pPr>
      <w:r w:rsidRPr="005F6688">
        <w:rPr>
          <w:b/>
          <w:szCs w:val="18"/>
        </w:rPr>
        <w:t>De las Sanciones</w:t>
      </w:r>
    </w:p>
    <w:p w14:paraId="53380D23" w14:textId="77777777" w:rsidR="005F6688" w:rsidRPr="005F6688" w:rsidRDefault="005F6688" w:rsidP="00161861">
      <w:pPr>
        <w:pStyle w:val="Texto"/>
        <w:spacing w:after="90"/>
        <w:rPr>
          <w:szCs w:val="18"/>
        </w:rPr>
      </w:pPr>
      <w:r w:rsidRPr="005F6688">
        <w:rPr>
          <w:b/>
          <w:szCs w:val="18"/>
        </w:rPr>
        <w:t xml:space="preserve">Artículo 132. </w:t>
      </w:r>
      <w:r w:rsidRPr="005F6688">
        <w:rPr>
          <w:szCs w:val="18"/>
        </w:rPr>
        <w:t>Serán causas de sanción por incumplimiento de las obligaciones establecidas en la materia de la presente Ley, las siguientes:</w:t>
      </w:r>
    </w:p>
    <w:p w14:paraId="285CDA79" w14:textId="77777777"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Actuar con negligencia, dolo o mala fe durante la sustanciación de las solicitudes para el ejercicio de los derechos ARCO;</w:t>
      </w:r>
    </w:p>
    <w:p w14:paraId="0D3616DF" w14:textId="77777777"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Incumplir los plazos de atención previstos en la presente Ley para responder las solicitudes para el ejercicio de los derechos ARCO o para hacer efectivo el derecho de que se trate;</w:t>
      </w:r>
    </w:p>
    <w:p w14:paraId="6F18245A" w14:textId="77777777"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Usar, sustraer, divulgar, ocultar, alterar, mutilar, destruir o inutilizar, total o parcialmente y de manera indebida, datos personales que se encuentren bajo su custodia o a los cuales tenga acceso o conocimiento con motivo de su empleo, cargo o comisión;</w:t>
      </w:r>
    </w:p>
    <w:p w14:paraId="0C378B82" w14:textId="77777777"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Dar tratamiento, de manera intencional, a los datos personales en contravención a los principios y deberes establecidos en la presente Ley;</w:t>
      </w:r>
    </w:p>
    <w:p w14:paraId="49EFA29D" w14:textId="77777777"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No contar con el aviso de privacidad, o bien, omitir en el mismo alguno de los elementos a que refiere el artículo 21 de la presente Ley, según sea el caso, y demás disposiciones que resulten aplicables en la materia;</w:t>
      </w:r>
    </w:p>
    <w:p w14:paraId="093E3735" w14:textId="77777777" w:rsidR="005F6688" w:rsidRPr="005F6688" w:rsidRDefault="005F6688" w:rsidP="00161861">
      <w:pPr>
        <w:pStyle w:val="Texto"/>
        <w:spacing w:line="226" w:lineRule="exact"/>
        <w:ind w:left="1152" w:hanging="864"/>
        <w:rPr>
          <w:szCs w:val="18"/>
        </w:rPr>
      </w:pPr>
      <w:r w:rsidRPr="005F6688">
        <w:rPr>
          <w:b/>
          <w:szCs w:val="18"/>
        </w:rPr>
        <w:t>VI.</w:t>
      </w:r>
      <w:r w:rsidR="00B60B3C">
        <w:rPr>
          <w:b/>
          <w:szCs w:val="18"/>
        </w:rPr>
        <w:tab/>
      </w:r>
      <w:r w:rsidRPr="005F6688">
        <w:rPr>
          <w:szCs w:val="18"/>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14:paraId="32D89B63" w14:textId="77777777" w:rsidR="005F6688" w:rsidRPr="005F6688" w:rsidRDefault="005F6688" w:rsidP="00161861">
      <w:pPr>
        <w:pStyle w:val="Texto"/>
        <w:spacing w:line="226" w:lineRule="exact"/>
        <w:ind w:left="1152" w:hanging="864"/>
        <w:rPr>
          <w:szCs w:val="18"/>
        </w:rPr>
      </w:pPr>
      <w:r w:rsidRPr="005F6688">
        <w:rPr>
          <w:b/>
          <w:szCs w:val="18"/>
        </w:rPr>
        <w:t>VII.</w:t>
      </w:r>
      <w:r w:rsidR="00B60B3C">
        <w:rPr>
          <w:b/>
          <w:szCs w:val="18"/>
        </w:rPr>
        <w:tab/>
      </w:r>
      <w:r w:rsidRPr="005F6688">
        <w:rPr>
          <w:szCs w:val="18"/>
        </w:rPr>
        <w:t>Incumplir el deber de confidencialidad establecido en el artículo 36 de la presente Ley;</w:t>
      </w:r>
    </w:p>
    <w:p w14:paraId="3ACDE21B" w14:textId="77777777" w:rsidR="005F6688" w:rsidRPr="005F6688" w:rsidRDefault="005F6688" w:rsidP="00161861">
      <w:pPr>
        <w:pStyle w:val="Texto"/>
        <w:spacing w:line="226" w:lineRule="exact"/>
        <w:ind w:left="1152" w:hanging="864"/>
        <w:rPr>
          <w:szCs w:val="18"/>
        </w:rPr>
      </w:pPr>
      <w:r w:rsidRPr="005F6688">
        <w:rPr>
          <w:b/>
          <w:szCs w:val="18"/>
        </w:rPr>
        <w:t>VIII.</w:t>
      </w:r>
      <w:r w:rsidR="00B60B3C">
        <w:rPr>
          <w:b/>
          <w:szCs w:val="18"/>
        </w:rPr>
        <w:tab/>
      </w:r>
      <w:r w:rsidRPr="005F6688">
        <w:rPr>
          <w:szCs w:val="18"/>
        </w:rPr>
        <w:t>No establecer las medidas de seguridad en términos de lo previsto en los artículos 25, 26 y 27 de la presente Ley;</w:t>
      </w:r>
    </w:p>
    <w:p w14:paraId="0768080B" w14:textId="77777777" w:rsidR="005F6688" w:rsidRPr="005F6688" w:rsidRDefault="005F6688" w:rsidP="00161861">
      <w:pPr>
        <w:pStyle w:val="Texto"/>
        <w:spacing w:line="226" w:lineRule="exact"/>
        <w:ind w:left="1152" w:hanging="864"/>
        <w:rPr>
          <w:szCs w:val="18"/>
        </w:rPr>
      </w:pPr>
      <w:r w:rsidRPr="005F6688">
        <w:rPr>
          <w:b/>
          <w:szCs w:val="18"/>
        </w:rPr>
        <w:t>IX.</w:t>
      </w:r>
      <w:r w:rsidR="00B60B3C">
        <w:rPr>
          <w:b/>
          <w:szCs w:val="18"/>
        </w:rPr>
        <w:tab/>
      </w:r>
      <w:r w:rsidRPr="005F6688">
        <w:rPr>
          <w:szCs w:val="18"/>
        </w:rPr>
        <w:t>Presentar vulneraciones a los datos personales por la falta de implementación de medidas de seguridad de conformidad con los artículos 25, 26 y 27 de la presente Ley;</w:t>
      </w:r>
    </w:p>
    <w:p w14:paraId="3D09467E" w14:textId="77777777" w:rsidR="005F6688" w:rsidRPr="005F6688" w:rsidRDefault="005F6688" w:rsidP="00161861">
      <w:pPr>
        <w:pStyle w:val="Texto"/>
        <w:spacing w:line="226" w:lineRule="exact"/>
        <w:ind w:left="1152" w:hanging="864"/>
        <w:rPr>
          <w:szCs w:val="18"/>
        </w:rPr>
      </w:pPr>
      <w:r w:rsidRPr="005F6688">
        <w:rPr>
          <w:b/>
          <w:szCs w:val="18"/>
        </w:rPr>
        <w:t>X.</w:t>
      </w:r>
      <w:r w:rsidR="00B60B3C">
        <w:rPr>
          <w:b/>
          <w:szCs w:val="18"/>
        </w:rPr>
        <w:tab/>
      </w:r>
      <w:r w:rsidRPr="005F6688">
        <w:rPr>
          <w:szCs w:val="18"/>
        </w:rPr>
        <w:t>Llevar a cabo la transferencia de datos personales en contravención a lo previsto en la presente Ley;</w:t>
      </w:r>
    </w:p>
    <w:p w14:paraId="27E227F7" w14:textId="77777777" w:rsidR="005F6688" w:rsidRPr="005F6688" w:rsidRDefault="005F6688" w:rsidP="00161861">
      <w:pPr>
        <w:pStyle w:val="Texto"/>
        <w:spacing w:line="226" w:lineRule="exact"/>
        <w:ind w:left="1152" w:hanging="864"/>
        <w:rPr>
          <w:szCs w:val="18"/>
        </w:rPr>
      </w:pPr>
      <w:r w:rsidRPr="005F6688">
        <w:rPr>
          <w:b/>
          <w:szCs w:val="18"/>
        </w:rPr>
        <w:t>XI.</w:t>
      </w:r>
      <w:r w:rsidR="00B60B3C">
        <w:rPr>
          <w:b/>
          <w:szCs w:val="18"/>
        </w:rPr>
        <w:tab/>
      </w:r>
      <w:r w:rsidRPr="005F6688">
        <w:rPr>
          <w:szCs w:val="18"/>
        </w:rPr>
        <w:t>Obstruir los actos de verificación de la autoridad;</w:t>
      </w:r>
    </w:p>
    <w:p w14:paraId="2A24008E" w14:textId="77777777" w:rsidR="005F6688" w:rsidRPr="005F6688" w:rsidRDefault="005F6688" w:rsidP="00161861">
      <w:pPr>
        <w:pStyle w:val="Texto"/>
        <w:spacing w:line="226" w:lineRule="exact"/>
        <w:ind w:left="1152" w:hanging="864"/>
        <w:rPr>
          <w:szCs w:val="18"/>
        </w:rPr>
      </w:pPr>
      <w:r w:rsidRPr="005F6688">
        <w:rPr>
          <w:b/>
          <w:szCs w:val="18"/>
        </w:rPr>
        <w:t>XII.</w:t>
      </w:r>
      <w:r w:rsidR="00B60B3C">
        <w:rPr>
          <w:b/>
          <w:szCs w:val="18"/>
        </w:rPr>
        <w:tab/>
      </w:r>
      <w:r w:rsidRPr="005F6688">
        <w:rPr>
          <w:szCs w:val="18"/>
        </w:rPr>
        <w:t>Crear bases de datos personales en contravención a lo dispuesto por el artículo 5 de la presente Ley;</w:t>
      </w:r>
    </w:p>
    <w:p w14:paraId="4236088D" w14:textId="77777777" w:rsidR="005F6688" w:rsidRPr="005F6688" w:rsidRDefault="005F6688" w:rsidP="00161861">
      <w:pPr>
        <w:pStyle w:val="Texto"/>
        <w:spacing w:line="226" w:lineRule="exact"/>
        <w:ind w:left="1152" w:hanging="864"/>
        <w:rPr>
          <w:szCs w:val="18"/>
        </w:rPr>
      </w:pPr>
      <w:r w:rsidRPr="005F6688">
        <w:rPr>
          <w:b/>
          <w:szCs w:val="18"/>
        </w:rPr>
        <w:t>XIII.</w:t>
      </w:r>
      <w:r w:rsidR="00B60B3C">
        <w:rPr>
          <w:b/>
          <w:szCs w:val="18"/>
        </w:rPr>
        <w:tab/>
      </w:r>
      <w:r w:rsidRPr="005F6688">
        <w:rPr>
          <w:szCs w:val="18"/>
        </w:rPr>
        <w:t>No acatar las resoluciones emitidas por la Secretaría o las Autoridades garantes, y</w:t>
      </w:r>
    </w:p>
    <w:p w14:paraId="2DF2CF35" w14:textId="77777777" w:rsidR="005F6688" w:rsidRPr="005F6688" w:rsidRDefault="005F6688" w:rsidP="00161861">
      <w:pPr>
        <w:pStyle w:val="Texto"/>
        <w:spacing w:line="226" w:lineRule="exact"/>
        <w:ind w:left="1152" w:hanging="864"/>
        <w:rPr>
          <w:szCs w:val="18"/>
        </w:rPr>
      </w:pPr>
      <w:r w:rsidRPr="005F6688">
        <w:rPr>
          <w:b/>
          <w:szCs w:val="18"/>
        </w:rPr>
        <w:t>XIV.</w:t>
      </w:r>
      <w:r w:rsidR="00B60B3C">
        <w:rPr>
          <w:b/>
          <w:szCs w:val="18"/>
        </w:rPr>
        <w:tab/>
      </w:r>
      <w:r w:rsidRPr="005F6688">
        <w:rPr>
          <w:szCs w:val="18"/>
        </w:rPr>
        <w:t>Omitir la entrega del informe anual y demás informes a que se refiere el artículo 40, fracción VI de la Ley General de Transparencia y Acceso a la Información Pública, o bien, entregar el mismo de manera extemporánea.</w:t>
      </w:r>
    </w:p>
    <w:p w14:paraId="5703F0C1" w14:textId="77777777" w:rsidR="00747717" w:rsidRDefault="005F6688" w:rsidP="00161861">
      <w:pPr>
        <w:pStyle w:val="Texto"/>
        <w:spacing w:line="226" w:lineRule="exact"/>
        <w:rPr>
          <w:szCs w:val="18"/>
        </w:rPr>
      </w:pPr>
      <w:r w:rsidRPr="005F6688">
        <w:rPr>
          <w:szCs w:val="18"/>
        </w:rPr>
        <w:t>Las causas de responsabilidad previstas en las fracciones I, II, IV, VI, X, XII y XIV del presente artículo, así como la reincidencia en las conductas previstas en el resto de sus fracciones, serán consideradas como graves para efectos de su sanción administrativa.</w:t>
      </w:r>
    </w:p>
    <w:p w14:paraId="4D380769" w14:textId="77777777" w:rsidR="005F6688" w:rsidRPr="005F6688" w:rsidRDefault="005F6688" w:rsidP="00161861">
      <w:pPr>
        <w:pStyle w:val="Texto"/>
        <w:spacing w:line="226" w:lineRule="exact"/>
        <w:rPr>
          <w:szCs w:val="18"/>
        </w:rPr>
      </w:pPr>
      <w:r w:rsidRPr="005F6688">
        <w:rPr>
          <w:szCs w:val="18"/>
        </w:rPr>
        <w:t>En caso de que la presunta infracción hubiere sido cometida por algún integrante de un partido político, la investigación y, en su caso, sanción, corresponderán a la autoridad electoral competente.</w:t>
      </w:r>
    </w:p>
    <w:p w14:paraId="7981252D" w14:textId="77777777" w:rsidR="00747717" w:rsidRDefault="005F6688" w:rsidP="00161861">
      <w:pPr>
        <w:pStyle w:val="Texto"/>
        <w:spacing w:line="226" w:lineRule="exact"/>
        <w:rPr>
          <w:szCs w:val="18"/>
        </w:rPr>
      </w:pPr>
      <w:r w:rsidRPr="005F6688">
        <w:rPr>
          <w:szCs w:val="18"/>
        </w:rPr>
        <w:t>Las sanciones de carácter económico no podrán ser cubiertas con recursos públicos.</w:t>
      </w:r>
    </w:p>
    <w:p w14:paraId="6A7C2DF9" w14:textId="77777777" w:rsidR="005F6688" w:rsidRPr="005F6688" w:rsidRDefault="005F6688" w:rsidP="00161861">
      <w:pPr>
        <w:pStyle w:val="Texto"/>
        <w:spacing w:line="226" w:lineRule="exact"/>
        <w:rPr>
          <w:szCs w:val="18"/>
        </w:rPr>
      </w:pPr>
      <w:r w:rsidRPr="005F6688">
        <w:rPr>
          <w:b/>
          <w:szCs w:val="18"/>
        </w:rPr>
        <w:t>Artículo 133.</w:t>
      </w:r>
      <w:r w:rsidRPr="005F6688">
        <w:rPr>
          <w:szCs w:val="18"/>
        </w:rPr>
        <w:t xml:space="preserve"> Para las conductas a que se refiere el artículo anterior se dará vista a la autoridad competente para que imponga o ejecute la sanción.</w:t>
      </w:r>
    </w:p>
    <w:p w14:paraId="38FCA8C3" w14:textId="77777777" w:rsidR="005F6688" w:rsidRPr="005F6688" w:rsidRDefault="005F6688" w:rsidP="00161861">
      <w:pPr>
        <w:pStyle w:val="Texto"/>
        <w:spacing w:line="226" w:lineRule="exact"/>
        <w:rPr>
          <w:szCs w:val="18"/>
        </w:rPr>
      </w:pPr>
      <w:r w:rsidRPr="005F6688">
        <w:rPr>
          <w:b/>
          <w:szCs w:val="18"/>
        </w:rPr>
        <w:t>Artículo 134.</w:t>
      </w:r>
      <w:r w:rsidRPr="005F6688">
        <w:rPr>
          <w:szCs w:val="18"/>
        </w:rPr>
        <w:t xml:space="preserve"> Las responsabilidades que resulten de los procedimientos administrativos correspondientes, en términos de lo dispuesto por el artículo 132 de esta Ley, son independientes de las del orden civil, penal o de cualquier otro tipo que se puedan derivar de los mismos hechos.</w:t>
      </w:r>
    </w:p>
    <w:p w14:paraId="4FE30B9E" w14:textId="77777777" w:rsidR="005F6688" w:rsidRPr="005F6688" w:rsidRDefault="005F6688" w:rsidP="00161861">
      <w:pPr>
        <w:pStyle w:val="Texto"/>
        <w:spacing w:line="226"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14:paraId="544190E0" w14:textId="77777777" w:rsidR="005F6688" w:rsidRPr="005F6688" w:rsidRDefault="005F6688" w:rsidP="00161861">
      <w:pPr>
        <w:pStyle w:val="Texto"/>
        <w:spacing w:line="226" w:lineRule="exact"/>
        <w:rPr>
          <w:szCs w:val="18"/>
        </w:rPr>
      </w:pPr>
      <w:r w:rsidRPr="005F6688">
        <w:rPr>
          <w:szCs w:val="18"/>
        </w:rPr>
        <w:t>Para tales efectos, la Secretaría o las Autoridades garantes podrán denunciar ante las autoridades competentes cualquier acto u omisión violatoria de esta Ley y aportar las pruebas que consideren pertinentes, en los términos de las leyes aplicables.</w:t>
      </w:r>
    </w:p>
    <w:p w14:paraId="725FD177" w14:textId="77777777" w:rsidR="005F6688" w:rsidRPr="005F6688" w:rsidRDefault="005F6688" w:rsidP="00161861">
      <w:pPr>
        <w:pStyle w:val="Texto"/>
        <w:spacing w:line="226" w:lineRule="exact"/>
        <w:rPr>
          <w:szCs w:val="18"/>
        </w:rPr>
      </w:pPr>
      <w:r w:rsidRPr="005F6688">
        <w:rPr>
          <w:b/>
          <w:szCs w:val="18"/>
        </w:rPr>
        <w:t>Artículo 135.</w:t>
      </w:r>
      <w:r w:rsidRPr="005F6688">
        <w:rPr>
          <w:szCs w:val="18"/>
        </w:rPr>
        <w:t xml:space="preserve"> Ante incumplimientos por parte de los partidos políticos, la Secretaría o la Autoridad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14:paraId="60F3B83E" w14:textId="77777777" w:rsidR="005F6688" w:rsidRPr="005F6688" w:rsidRDefault="005F6688" w:rsidP="00161861">
      <w:pPr>
        <w:pStyle w:val="Texto"/>
        <w:spacing w:line="226" w:lineRule="exact"/>
        <w:rPr>
          <w:szCs w:val="18"/>
        </w:rPr>
      </w:pPr>
      <w:r w:rsidRPr="005F6688">
        <w:rPr>
          <w:szCs w:val="18"/>
        </w:rPr>
        <w:t>En el caso de probables infracciones relacionadas con fideicomisos o fondos públicos, la Secretaría o la Autoridad garante competente deberá dar vista al órgano interno de control o equivalente del sujeto obligado correspondiente con el fin de que instrumente los procedimientos administrativos a que haya lugar.</w:t>
      </w:r>
    </w:p>
    <w:p w14:paraId="00EFFFAA" w14:textId="77777777" w:rsidR="005F6688" w:rsidRPr="005F6688" w:rsidRDefault="005F6688" w:rsidP="00161861">
      <w:pPr>
        <w:pStyle w:val="Texto"/>
        <w:spacing w:line="222" w:lineRule="exact"/>
        <w:rPr>
          <w:szCs w:val="18"/>
        </w:rPr>
      </w:pPr>
      <w:r w:rsidRPr="005F6688">
        <w:rPr>
          <w:b/>
          <w:szCs w:val="18"/>
        </w:rPr>
        <w:t>Artículo 136.</w:t>
      </w:r>
      <w:r w:rsidRPr="005F6688">
        <w:rPr>
          <w:szCs w:val="18"/>
        </w:rPr>
        <w:t xml:space="preserve"> En aquellos casos en que la persona presunta infractora tenga la calidad de persona servidora pública, la Secretaría o la Autoridad garante deberá remitir a la autoridad competente, junto con la denuncia correspondiente, un expediente que contenga todos los elementos que sustenten la presunta responsabilidad administrativa.</w:t>
      </w:r>
    </w:p>
    <w:p w14:paraId="122FC7C5" w14:textId="77777777" w:rsidR="005F6688" w:rsidRPr="005F6688" w:rsidRDefault="005F6688" w:rsidP="00161861">
      <w:pPr>
        <w:pStyle w:val="Texto"/>
        <w:spacing w:line="222" w:lineRule="exact"/>
        <w:rPr>
          <w:szCs w:val="18"/>
        </w:rPr>
      </w:pPr>
      <w:r w:rsidRPr="005F6688">
        <w:rPr>
          <w:szCs w:val="18"/>
        </w:rPr>
        <w:t>La autoridad que conozca del asunto deberá informar de la conclusión del procedimiento y, en su caso, de la ejecución de la sanción a la Secretaría o a la Autoridad garante, según corresponda.</w:t>
      </w:r>
    </w:p>
    <w:p w14:paraId="4E0F8E15" w14:textId="77777777" w:rsidR="005F6688" w:rsidRPr="005F6688" w:rsidRDefault="005F6688" w:rsidP="00161861">
      <w:pPr>
        <w:pStyle w:val="Texto"/>
        <w:spacing w:line="222" w:lineRule="exact"/>
        <w:rPr>
          <w:szCs w:val="18"/>
        </w:rPr>
      </w:pPr>
      <w:r w:rsidRPr="005F6688">
        <w:rPr>
          <w:szCs w:val="18"/>
        </w:rPr>
        <w:t>A efecto de sustanciar el procedimiento citado en este artículo, la Secretaría o la Autoridad garante que corresponda deberá elaborar lo siguiente:</w:t>
      </w:r>
    </w:p>
    <w:p w14:paraId="45CAA5D7" w14:textId="77777777"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Denuncia dirigida a la contraloría, órgano interno de control o equivalente, con la descripción precisa de los actos u omisiones que, a su consideración, repercuten en la adecuada aplicación de la presente Ley y que pudieran constituir una posible responsabilidad, y</w:t>
      </w:r>
    </w:p>
    <w:p w14:paraId="0A4901F9" w14:textId="77777777"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Expediente que contenga todos aquellos elementos de prueba que considere pertinentes para sustentar la existencia de la posible responsabilidad, y que acrediten el nexo causal existente entre los hechos controvertidos y las pruebas presentadas.</w:t>
      </w:r>
    </w:p>
    <w:p w14:paraId="2DDD7145" w14:textId="77777777" w:rsidR="005F6688" w:rsidRPr="005F6688" w:rsidRDefault="005F6688" w:rsidP="00161861">
      <w:pPr>
        <w:pStyle w:val="Texto"/>
        <w:spacing w:line="222" w:lineRule="exact"/>
        <w:rPr>
          <w:szCs w:val="18"/>
        </w:rPr>
      </w:pPr>
      <w:r w:rsidRPr="005F6688">
        <w:rPr>
          <w:szCs w:val="18"/>
        </w:rPr>
        <w:t>La denuncia y el expediente deberán remitirse a la contraloría, órgano interno de control o equivalente dentro de los quince días siguientes a partir de que la Secretaría o la Autoridad garante correspondiente tenga conocimiento de los hechos.</w:t>
      </w:r>
    </w:p>
    <w:p w14:paraId="234F264E" w14:textId="77777777" w:rsidR="005F6688" w:rsidRPr="005F6688" w:rsidRDefault="005F6688" w:rsidP="00161861">
      <w:pPr>
        <w:pStyle w:val="Texto"/>
        <w:spacing w:line="222" w:lineRule="exact"/>
        <w:rPr>
          <w:szCs w:val="18"/>
        </w:rPr>
      </w:pPr>
      <w:r w:rsidRPr="005F6688">
        <w:rPr>
          <w:b/>
          <w:szCs w:val="18"/>
        </w:rPr>
        <w:t>Artículo 137.</w:t>
      </w:r>
      <w:r w:rsidRPr="005F6688">
        <w:rPr>
          <w:szCs w:val="18"/>
        </w:rPr>
        <w:t xml:space="preserve"> La Autoridad garante deberá denunciar el incumplimiento de las determinaciones que ésta emita y que impliquen la presunta comisión de un delito ante la autoridad competente.</w:t>
      </w:r>
    </w:p>
    <w:p w14:paraId="2E7D47B1" w14:textId="77777777" w:rsidR="00747717" w:rsidRDefault="00BB5F52" w:rsidP="00BB5F52">
      <w:pPr>
        <w:pStyle w:val="Texto"/>
        <w:spacing w:line="222" w:lineRule="exact"/>
        <w:rPr>
          <w:szCs w:val="18"/>
        </w:rPr>
      </w:pPr>
      <w:r>
        <w:rPr>
          <w:b/>
          <w:szCs w:val="18"/>
        </w:rPr>
        <w:t xml:space="preserve">Artículo Tercero y </w:t>
      </w:r>
      <w:r w:rsidR="005F6688" w:rsidRPr="005F6688">
        <w:rPr>
          <w:b/>
          <w:szCs w:val="18"/>
        </w:rPr>
        <w:t>Artículo Cuarto.-</w:t>
      </w:r>
      <w:r w:rsidR="005F6688" w:rsidRPr="005F6688">
        <w:rPr>
          <w:szCs w:val="18"/>
        </w:rPr>
        <w:t xml:space="preserve"> </w:t>
      </w:r>
      <w:r>
        <w:rPr>
          <w:szCs w:val="18"/>
        </w:rPr>
        <w:t>………</w:t>
      </w:r>
    </w:p>
    <w:p w14:paraId="17342479" w14:textId="77777777" w:rsidR="005F6688" w:rsidRPr="005F6688" w:rsidRDefault="005F6688" w:rsidP="00552D57">
      <w:pPr>
        <w:pStyle w:val="ANOTACION"/>
      </w:pPr>
      <w:r w:rsidRPr="005F6688">
        <w:t>Transitorios</w:t>
      </w:r>
    </w:p>
    <w:p w14:paraId="46680143" w14:textId="77777777" w:rsidR="00747717" w:rsidRDefault="005F6688" w:rsidP="00CC4489">
      <w:pPr>
        <w:pStyle w:val="Texto"/>
        <w:spacing w:after="86" w:line="240" w:lineRule="auto"/>
        <w:rPr>
          <w:szCs w:val="18"/>
        </w:rPr>
      </w:pPr>
      <w:r w:rsidRPr="005F6688">
        <w:rPr>
          <w:b/>
          <w:szCs w:val="18"/>
        </w:rPr>
        <w:t>Primero.-</w:t>
      </w:r>
      <w:r w:rsidRPr="005F6688">
        <w:rPr>
          <w:szCs w:val="18"/>
        </w:rPr>
        <w:t xml:space="preserve"> El presente Decreto entrará en vigor al día siguiente de su publicación en el Diario Oficial de la Federación, con excepción de lo previsto en el transitorio Tercero de este instrumento.</w:t>
      </w:r>
    </w:p>
    <w:p w14:paraId="1F052FDF" w14:textId="77777777" w:rsidR="00747717" w:rsidRDefault="005F6688" w:rsidP="00CC4489">
      <w:pPr>
        <w:pStyle w:val="Texto"/>
        <w:spacing w:after="86" w:line="240" w:lineRule="auto"/>
        <w:rPr>
          <w:szCs w:val="18"/>
        </w:rPr>
      </w:pPr>
      <w:r w:rsidRPr="005F6688">
        <w:rPr>
          <w:b/>
          <w:szCs w:val="18"/>
        </w:rPr>
        <w:t>Segundo.-</w:t>
      </w:r>
      <w:r w:rsidRPr="005F6688">
        <w:rPr>
          <w:szCs w:val="18"/>
        </w:rPr>
        <w:t xml:space="preserve"> A la entrada en vigor del presente Decreto se abrogan las disposiciones siguientes:</w:t>
      </w:r>
    </w:p>
    <w:p w14:paraId="250A5142" w14:textId="77777777" w:rsidR="00747717" w:rsidRDefault="005F6688" w:rsidP="00CC4489">
      <w:pPr>
        <w:pStyle w:val="Texto"/>
        <w:spacing w:after="86" w:line="240" w:lineRule="auto"/>
        <w:ind w:left="1152" w:hanging="864"/>
        <w:rPr>
          <w:szCs w:val="18"/>
        </w:rPr>
      </w:pPr>
      <w:r w:rsidRPr="005F6688">
        <w:rPr>
          <w:b/>
          <w:szCs w:val="18"/>
        </w:rPr>
        <w:t>I.</w:t>
      </w:r>
      <w:r w:rsidR="00B60B3C">
        <w:rPr>
          <w:b/>
          <w:szCs w:val="18"/>
        </w:rPr>
        <w:tab/>
      </w:r>
      <w:r w:rsidRPr="005F6688">
        <w:rPr>
          <w:szCs w:val="18"/>
        </w:rPr>
        <w:t>La Ley Federal de Protección de Datos Personales en Posesión de los Particulares, publicada en el Diario Oficial de la Federación el 5 de julio de 2010;</w:t>
      </w:r>
    </w:p>
    <w:p w14:paraId="17DC2340" w14:textId="77777777" w:rsidR="005F6688" w:rsidRPr="005F6688" w:rsidRDefault="005F6688" w:rsidP="00CC4489">
      <w:pPr>
        <w:pStyle w:val="Texto"/>
        <w:spacing w:after="86" w:line="240" w:lineRule="auto"/>
        <w:ind w:left="1152" w:hanging="864"/>
        <w:rPr>
          <w:szCs w:val="18"/>
        </w:rPr>
      </w:pPr>
      <w:r w:rsidRPr="005F6688">
        <w:rPr>
          <w:b/>
          <w:szCs w:val="18"/>
        </w:rPr>
        <w:t>II.</w:t>
      </w:r>
      <w:r w:rsidR="00B60B3C">
        <w:rPr>
          <w:b/>
          <w:szCs w:val="18"/>
        </w:rPr>
        <w:tab/>
      </w:r>
      <w:r w:rsidRPr="005F6688">
        <w:rPr>
          <w:szCs w:val="18"/>
        </w:rPr>
        <w:t>La Ley General de Transparencia y Acceso a la Información Pública, publicada en el Diario Oficial de la Federación el 4 de mayo de 2015 y sus modificaciones posteriores;</w:t>
      </w:r>
    </w:p>
    <w:p w14:paraId="734112A8" w14:textId="77777777" w:rsidR="00747717" w:rsidRDefault="005F6688" w:rsidP="00CC4489">
      <w:pPr>
        <w:pStyle w:val="Texto"/>
        <w:spacing w:after="86" w:line="240" w:lineRule="auto"/>
        <w:ind w:left="1152" w:hanging="864"/>
        <w:rPr>
          <w:szCs w:val="18"/>
        </w:rPr>
      </w:pPr>
      <w:r w:rsidRPr="005F6688">
        <w:rPr>
          <w:b/>
          <w:szCs w:val="18"/>
        </w:rPr>
        <w:t>III.</w:t>
      </w:r>
      <w:r w:rsidR="00B60B3C">
        <w:rPr>
          <w:b/>
          <w:szCs w:val="18"/>
        </w:rPr>
        <w:tab/>
      </w:r>
      <w:r w:rsidRPr="005F6688">
        <w:rPr>
          <w:szCs w:val="18"/>
        </w:rPr>
        <w:t>La Ley Federal de Transparencia y Acceso a la Información Pública, publicada en el Diario Oficial de la Federación el 9 de mayo de 2016 y sus modificaciones posteriores;</w:t>
      </w:r>
    </w:p>
    <w:p w14:paraId="2275B104" w14:textId="77777777" w:rsidR="00747717" w:rsidRDefault="005F6688" w:rsidP="00CC4489">
      <w:pPr>
        <w:pStyle w:val="Texto"/>
        <w:spacing w:after="86" w:line="240" w:lineRule="auto"/>
        <w:ind w:left="1152" w:hanging="864"/>
        <w:rPr>
          <w:szCs w:val="18"/>
        </w:rPr>
      </w:pPr>
      <w:r w:rsidRPr="005F6688">
        <w:rPr>
          <w:b/>
          <w:szCs w:val="18"/>
        </w:rPr>
        <w:t>IV.</w:t>
      </w:r>
      <w:r w:rsidR="00B60B3C">
        <w:rPr>
          <w:b/>
          <w:szCs w:val="18"/>
        </w:rPr>
        <w:tab/>
      </w:r>
      <w:r w:rsidRPr="005F6688">
        <w:rPr>
          <w:szCs w:val="18"/>
        </w:rPr>
        <w:t>La Ley General de Protección de Datos Personales en Posesión de Sujetos Obligados, publicada en el Diario Oficial de la Federación el 26 de enero de 2017, y</w:t>
      </w:r>
    </w:p>
    <w:p w14:paraId="1814B535" w14:textId="77777777" w:rsidR="005F6688" w:rsidRPr="005F6688" w:rsidRDefault="005F6688" w:rsidP="00CC4489">
      <w:pPr>
        <w:pStyle w:val="Texto"/>
        <w:spacing w:after="86" w:line="240" w:lineRule="auto"/>
        <w:ind w:left="1152" w:hanging="864"/>
        <w:rPr>
          <w:szCs w:val="18"/>
        </w:rPr>
      </w:pPr>
      <w:r w:rsidRPr="005F6688">
        <w:rPr>
          <w:b/>
          <w:szCs w:val="18"/>
        </w:rPr>
        <w:t>V.</w:t>
      </w:r>
      <w:r w:rsidR="00B60B3C">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14:paraId="6D78620E" w14:textId="77777777" w:rsidR="00747717" w:rsidRDefault="005F6688" w:rsidP="00CC448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14:paraId="3E56AEF1" w14:textId="77777777" w:rsidR="00747717" w:rsidRDefault="005F6688" w:rsidP="00CC448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14:paraId="1E823722" w14:textId="77777777" w:rsidR="00747717" w:rsidRDefault="005F6688" w:rsidP="00CC4489">
      <w:pPr>
        <w:pStyle w:val="Texto"/>
        <w:spacing w:after="86" w:line="240" w:lineRule="auto"/>
        <w:rPr>
          <w:szCs w:val="18"/>
        </w:rPr>
      </w:pPr>
      <w:r w:rsidRPr="005F6688">
        <w:rPr>
          <w:b/>
          <w:szCs w:val="18"/>
        </w:rPr>
        <w:t>Cuarto.-</w:t>
      </w:r>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14:paraId="0489D631" w14:textId="77777777" w:rsidR="00747717" w:rsidRDefault="005F6688" w:rsidP="00CC4489">
      <w:pPr>
        <w:pStyle w:val="Texto"/>
        <w:spacing w:after="86" w:line="240" w:lineRule="auto"/>
        <w:rPr>
          <w:szCs w:val="18"/>
        </w:rPr>
      </w:pPr>
      <w:r w:rsidRPr="005F6688">
        <w:rPr>
          <w:b/>
          <w:szCs w:val="18"/>
        </w:rPr>
        <w:t>Quinto.-</w:t>
      </w:r>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14:paraId="36EACA2D" w14:textId="77777777" w:rsidR="005F6688" w:rsidRPr="005F6688" w:rsidRDefault="005F6688" w:rsidP="00CC448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14:paraId="685AF8E9" w14:textId="77777777" w:rsidR="00747717" w:rsidRDefault="005F6688" w:rsidP="00CC448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14:paraId="050BF750" w14:textId="77777777" w:rsidR="005F6688" w:rsidRPr="005F6688" w:rsidRDefault="005F6688" w:rsidP="00CC4489">
      <w:pPr>
        <w:pStyle w:val="Texto"/>
        <w:spacing w:after="96" w:line="240" w:lineRule="auto"/>
        <w:rPr>
          <w:szCs w:val="18"/>
        </w:rPr>
      </w:pPr>
      <w:r w:rsidRPr="005F6688">
        <w:rPr>
          <w:szCs w:val="18"/>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371B646C" w14:textId="77777777" w:rsidR="00747717" w:rsidRDefault="005F6688" w:rsidP="00CC4489">
      <w:pPr>
        <w:pStyle w:val="Texto"/>
        <w:spacing w:after="86" w:line="240" w:lineRule="auto"/>
        <w:rPr>
          <w:szCs w:val="18"/>
        </w:rPr>
      </w:pPr>
      <w:r w:rsidRPr="005F6688">
        <w:rPr>
          <w:b/>
          <w:szCs w:val="18"/>
        </w:rPr>
        <w:t>Sexto.-</w:t>
      </w:r>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14:paraId="30E84B18" w14:textId="77777777" w:rsidR="005F6688" w:rsidRPr="005F6688" w:rsidRDefault="005F6688" w:rsidP="00CC4489">
      <w:pPr>
        <w:pStyle w:val="Texto"/>
        <w:spacing w:after="50" w:line="240" w:lineRule="auto"/>
        <w:rPr>
          <w:szCs w:val="18"/>
        </w:rPr>
      </w:pPr>
      <w:r w:rsidRPr="005F6688">
        <w:rPr>
          <w:b/>
          <w:szCs w:val="18"/>
        </w:rPr>
        <w:t>Séptimo.-</w:t>
      </w:r>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14:paraId="5A95929C" w14:textId="77777777" w:rsidR="00747717" w:rsidRDefault="005F6688" w:rsidP="00CC4489">
      <w:pPr>
        <w:pStyle w:val="Texto"/>
        <w:spacing w:after="50" w:line="240" w:lineRule="auto"/>
        <w:rPr>
          <w:szCs w:val="18"/>
        </w:rPr>
      </w:pPr>
      <w:r w:rsidRPr="005F6688">
        <w:rPr>
          <w:szCs w:val="18"/>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14:paraId="37266209" w14:textId="77777777" w:rsidR="00747717" w:rsidRDefault="005F6688" w:rsidP="00CC4489">
      <w:pPr>
        <w:pStyle w:val="Texto"/>
        <w:spacing w:after="50" w:line="240" w:lineRule="auto"/>
        <w:rPr>
          <w:szCs w:val="18"/>
        </w:rPr>
      </w:pPr>
      <w:r w:rsidRPr="005F6688">
        <w:rPr>
          <w:b/>
          <w:szCs w:val="18"/>
        </w:rPr>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14:paraId="568BB44E" w14:textId="77777777" w:rsidR="00747717" w:rsidRDefault="005F6688" w:rsidP="00CC4489">
      <w:pPr>
        <w:pStyle w:val="Texto"/>
        <w:spacing w:after="50" w:line="240" w:lineRule="auto"/>
        <w:rPr>
          <w:szCs w:val="18"/>
        </w:rPr>
      </w:pPr>
      <w:r w:rsidRPr="005F6688">
        <w:rPr>
          <w:b/>
          <w:szCs w:val="18"/>
        </w:rPr>
        <w:t>Noveno.-</w:t>
      </w:r>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14:paraId="489107A6" w14:textId="77777777" w:rsidR="005F6688" w:rsidRPr="005F6688" w:rsidRDefault="005F6688" w:rsidP="00CC448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14:paraId="7EDF5A0C" w14:textId="77777777" w:rsidR="00747717" w:rsidRDefault="005F6688" w:rsidP="00CC448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14:paraId="598E6A08" w14:textId="77777777" w:rsidR="00747717" w:rsidRDefault="005F6688" w:rsidP="00CC4489">
      <w:pPr>
        <w:pStyle w:val="Texto"/>
        <w:spacing w:after="50" w:line="240" w:lineRule="auto"/>
        <w:rPr>
          <w:szCs w:val="18"/>
        </w:rPr>
      </w:pPr>
      <w:r w:rsidRPr="005F6688">
        <w:rPr>
          <w:b/>
          <w:szCs w:val="18"/>
        </w:rPr>
        <w:t>Décimo.-</w:t>
      </w:r>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47868F7F" w14:textId="77777777" w:rsidR="005F6688" w:rsidRPr="005F6688" w:rsidRDefault="005F6688" w:rsidP="00CC448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103BC5C5" w14:textId="77777777" w:rsidR="00747717" w:rsidRDefault="005F6688" w:rsidP="00CC448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14:paraId="601EC6BE" w14:textId="77777777" w:rsidR="00747717" w:rsidRDefault="005F6688" w:rsidP="00CC4489">
      <w:pPr>
        <w:pStyle w:val="Texto"/>
        <w:spacing w:after="50" w:line="240" w:lineRule="auto"/>
        <w:rPr>
          <w:szCs w:val="18"/>
        </w:rPr>
      </w:pPr>
      <w:r w:rsidRPr="005F6688">
        <w:rPr>
          <w:b/>
          <w:szCs w:val="18"/>
        </w:rPr>
        <w:t>Décimo Primero.-</w:t>
      </w:r>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14:paraId="17BB5F5C" w14:textId="77777777" w:rsidR="00747717" w:rsidRDefault="005F6688" w:rsidP="00CC4489">
      <w:pPr>
        <w:pStyle w:val="Texto"/>
        <w:spacing w:after="50" w:line="240" w:lineRule="auto"/>
        <w:rPr>
          <w:szCs w:val="18"/>
        </w:rPr>
      </w:pPr>
      <w:r w:rsidRPr="005F6688">
        <w:rPr>
          <w:b/>
          <w:szCs w:val="18"/>
        </w:rPr>
        <w:t>Décimo Segundo.-</w:t>
      </w:r>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14:paraId="0A461B53" w14:textId="77777777" w:rsidR="005F6688" w:rsidRPr="005F6688" w:rsidRDefault="005F6688" w:rsidP="00CC448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14:paraId="3E92FCE5" w14:textId="77777777" w:rsidR="005F6688" w:rsidRPr="005F6688" w:rsidRDefault="005F6688" w:rsidP="00CC4489">
      <w:pPr>
        <w:pStyle w:val="Texto"/>
        <w:spacing w:after="50" w:line="240" w:lineRule="auto"/>
        <w:rPr>
          <w:szCs w:val="18"/>
        </w:rPr>
      </w:pPr>
      <w:r w:rsidRPr="005F6688">
        <w:rPr>
          <w:szCs w:val="18"/>
        </w:rPr>
        <w:t>La Secretaría Anticorrupción y Buen Gobierno, dentro de los treinta días naturales siguientes contados a partir de que se reciban los expedientes y archivos que se mencionan en el párrafo anterior, podrá transferirlos a la autoridad correspondiente.</w:t>
      </w:r>
    </w:p>
    <w:p w14:paraId="27FCAA72" w14:textId="77777777" w:rsidR="00747717" w:rsidRDefault="005F6688" w:rsidP="00CC448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14:paraId="2323954F" w14:textId="77777777" w:rsidR="00747717" w:rsidRDefault="005F6688" w:rsidP="00CC448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14:paraId="2723AC87" w14:textId="77777777" w:rsidR="005F6688" w:rsidRPr="005F6688" w:rsidRDefault="005F6688" w:rsidP="00161861">
      <w:pPr>
        <w:pStyle w:val="Texto"/>
        <w:spacing w:after="40" w:line="240" w:lineRule="auto"/>
        <w:rPr>
          <w:szCs w:val="18"/>
        </w:rPr>
      </w:pPr>
      <w:r w:rsidRPr="005F6688">
        <w:rPr>
          <w:szCs w:val="18"/>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14:paraId="1E9E6CB2" w14:textId="77777777" w:rsidR="00747717" w:rsidRDefault="005F6688" w:rsidP="00161861">
      <w:pPr>
        <w:pStyle w:val="Texto"/>
        <w:spacing w:after="40" w:line="240" w:lineRule="auto"/>
        <w:rPr>
          <w:szCs w:val="18"/>
        </w:rPr>
      </w:pPr>
      <w:r w:rsidRPr="005F6688">
        <w:rPr>
          <w:b/>
          <w:szCs w:val="18"/>
        </w:rPr>
        <w:t>Décimo Sexto.-</w:t>
      </w:r>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14:paraId="3EBC9E3D" w14:textId="77777777" w:rsidR="00747717" w:rsidRDefault="005F6688" w:rsidP="00161861">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14:paraId="650F5F20" w14:textId="77777777" w:rsidR="00747717" w:rsidRDefault="005F6688" w:rsidP="00161861">
      <w:pPr>
        <w:pStyle w:val="Texto"/>
        <w:spacing w:after="40" w:line="240" w:lineRule="auto"/>
        <w:rPr>
          <w:szCs w:val="18"/>
        </w:rPr>
      </w:pPr>
      <w:r w:rsidRPr="005F6688">
        <w:rPr>
          <w:b/>
          <w:szCs w:val="18"/>
        </w:rPr>
        <w:t>Décimo Séptimo.-</w:t>
      </w:r>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14:paraId="19C14E15" w14:textId="77777777" w:rsidR="005F6688" w:rsidRPr="005F6688" w:rsidRDefault="005F6688" w:rsidP="00161861">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14:paraId="27DD2DFC" w14:textId="77777777" w:rsidR="005F6688" w:rsidRPr="005F6688" w:rsidRDefault="005F6688" w:rsidP="00161861">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14:paraId="6B39D26B" w14:textId="77777777" w:rsidR="00747717" w:rsidRDefault="005F6688" w:rsidP="00161861">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14:paraId="244A43B7" w14:textId="77777777" w:rsidR="00747717" w:rsidRDefault="005F6688" w:rsidP="00161861">
      <w:pPr>
        <w:pStyle w:val="Texto"/>
        <w:spacing w:after="40" w:line="240" w:lineRule="auto"/>
        <w:rPr>
          <w:szCs w:val="18"/>
        </w:rPr>
      </w:pPr>
      <w:r w:rsidRPr="005F6688">
        <w:rPr>
          <w:b/>
          <w:szCs w:val="18"/>
        </w:rPr>
        <w:t>Vigésimo.-</w:t>
      </w:r>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14:paraId="50148C3C" w14:textId="77777777" w:rsidR="005F6688" w:rsidRDefault="005F6688" w:rsidP="00A811BE">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14:paraId="3F54C1F3" w14:textId="77777777" w:rsidR="00A811BE" w:rsidRDefault="00A811BE" w:rsidP="00A811BE">
      <w:pPr>
        <w:pStyle w:val="Texto"/>
        <w:spacing w:after="40" w:line="240" w:lineRule="auto"/>
        <w:rPr>
          <w:b/>
          <w:bCs/>
        </w:rPr>
      </w:pPr>
      <w:r w:rsidRPr="00E27100">
        <w:rPr>
          <w:rFonts w:eastAsia="Calibri"/>
          <w:lang w:val="es-MX"/>
        </w:rPr>
        <w:t>Ciudad de México, a 20 de marzo de 2025.- Sen. Imelda Castro Castro, Vicepresidenta.- Dip. Sergio Carlos Gutiérrez Luna, Presidente.- Sen. Verónica Noemí Camino Farjat, Secretaria.- Dip. José Luis Montalvo Luna, Secretario.- Rúbricas.</w:t>
      </w:r>
      <w:r w:rsidRPr="00E27100">
        <w:rPr>
          <w:b/>
          <w:bCs/>
        </w:rPr>
        <w:t>"</w:t>
      </w:r>
    </w:p>
    <w:p w14:paraId="31A14D30" w14:textId="77777777" w:rsidR="005F6688" w:rsidRPr="00552D57" w:rsidRDefault="00A811BE" w:rsidP="00A811BE">
      <w:pPr>
        <w:pStyle w:val="Texto"/>
        <w:spacing w:after="40" w:line="240" w:lineRule="auto"/>
      </w:pPr>
      <w:r w:rsidRPr="00E27100">
        <w:rPr>
          <w:rFonts w:eastAsia="Calibri"/>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CF4CCC">
        <w:rPr>
          <w:rFonts w:eastAsia="Calibri"/>
          <w:lang w:val="es-MX"/>
        </w:rPr>
        <w:t xml:space="preserve">a </w:t>
      </w:r>
      <w:r w:rsidR="00552D57" w:rsidRPr="00A811BE">
        <w:t xml:space="preserve">20 de marzo de 2025.- </w:t>
      </w:r>
      <w:r w:rsidR="00552D57" w:rsidRPr="00A811BE">
        <w:rPr>
          <w:b/>
        </w:rPr>
        <w:t>Claudia Sheinbaum Pardo</w:t>
      </w:r>
      <w:r w:rsidR="00552D57" w:rsidRPr="00A811BE">
        <w:t xml:space="preserve">, </w:t>
      </w:r>
      <w:r w:rsidR="00552D57" w:rsidRPr="00552D57">
        <w:t xml:space="preserve">Presidenta </w:t>
      </w:r>
      <w:r w:rsidR="00D51B13" w:rsidRPr="00552D57">
        <w:t xml:space="preserve">de los </w:t>
      </w:r>
      <w:r w:rsidR="00552D57" w:rsidRPr="00552D57">
        <w:t>Estados Unidos Mexicanos</w:t>
      </w:r>
      <w:r w:rsidR="00552D57">
        <w:t xml:space="preserve">.- Rúbrica.- </w:t>
      </w:r>
      <w:r w:rsidR="00552D57" w:rsidRPr="00552D57">
        <w:t xml:space="preserve">Lcda. </w:t>
      </w:r>
      <w:r w:rsidR="00552D57" w:rsidRPr="005F6688">
        <w:rPr>
          <w:b/>
        </w:rPr>
        <w:t>Rosa Icela Rodríguez Velázquez</w:t>
      </w:r>
      <w:r w:rsidR="00552D57">
        <w:t xml:space="preserve">, </w:t>
      </w:r>
      <w:r w:rsidR="00552D57" w:rsidRPr="00552D57">
        <w:t>Secretaria de Gobernación</w:t>
      </w:r>
      <w:r w:rsidR="00552D57">
        <w:t>.- Rúbrica.</w:t>
      </w:r>
    </w:p>
    <w:sectPr w:rsidR="005F6688" w:rsidRPr="00552D57" w:rsidSect="006C40A8">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542B" w14:textId="77777777" w:rsidR="00E64E72" w:rsidRDefault="00E64E72">
      <w:r>
        <w:separator/>
      </w:r>
    </w:p>
  </w:endnote>
  <w:endnote w:type="continuationSeparator" w:id="0">
    <w:p w14:paraId="39DCFD0E" w14:textId="77777777" w:rsidR="00E64E72" w:rsidRDefault="00E6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Aibri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altName w:val="Calibri"/>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0AE6" w14:textId="77777777" w:rsidR="006C40A8" w:rsidRPr="006C40A8" w:rsidRDefault="006C40A8" w:rsidP="006C40A8">
    <w:pPr>
      <w:pStyle w:val="Piedepgina"/>
      <w:jc w:val="center"/>
      <w:rPr>
        <w:sz w:val="18"/>
        <w:szCs w:val="18"/>
      </w:rPr>
    </w:pPr>
    <w:r w:rsidRPr="006C40A8">
      <w:rPr>
        <w:bCs/>
        <w:sz w:val="18"/>
        <w:szCs w:val="18"/>
      </w:rPr>
      <w:fldChar w:fldCharType="begin"/>
    </w:r>
    <w:r w:rsidRPr="006C40A8">
      <w:rPr>
        <w:bCs/>
        <w:sz w:val="18"/>
        <w:szCs w:val="18"/>
      </w:rPr>
      <w:instrText>PAGE</w:instrText>
    </w:r>
    <w:r w:rsidRPr="006C40A8">
      <w:rPr>
        <w:bCs/>
        <w:sz w:val="18"/>
        <w:szCs w:val="18"/>
      </w:rPr>
      <w:fldChar w:fldCharType="separate"/>
    </w:r>
    <w:r w:rsidR="009F57C9">
      <w:rPr>
        <w:bCs/>
        <w:noProof/>
        <w:sz w:val="18"/>
        <w:szCs w:val="18"/>
      </w:rPr>
      <w:t>1</w:t>
    </w:r>
    <w:r w:rsidRPr="006C40A8">
      <w:rPr>
        <w:bCs/>
        <w:sz w:val="18"/>
        <w:szCs w:val="18"/>
      </w:rPr>
      <w:fldChar w:fldCharType="end"/>
    </w:r>
    <w:r w:rsidRPr="006C40A8">
      <w:rPr>
        <w:sz w:val="18"/>
        <w:szCs w:val="18"/>
      </w:rPr>
      <w:t xml:space="preserve"> de </w:t>
    </w:r>
    <w:r w:rsidRPr="006C40A8">
      <w:rPr>
        <w:bCs/>
        <w:sz w:val="18"/>
        <w:szCs w:val="18"/>
      </w:rPr>
      <w:fldChar w:fldCharType="begin"/>
    </w:r>
    <w:r w:rsidRPr="006C40A8">
      <w:rPr>
        <w:bCs/>
        <w:sz w:val="18"/>
        <w:szCs w:val="18"/>
      </w:rPr>
      <w:instrText>NUMPAGES</w:instrText>
    </w:r>
    <w:r w:rsidRPr="006C40A8">
      <w:rPr>
        <w:bCs/>
        <w:sz w:val="18"/>
        <w:szCs w:val="18"/>
      </w:rPr>
      <w:fldChar w:fldCharType="separate"/>
    </w:r>
    <w:r w:rsidR="009F57C9">
      <w:rPr>
        <w:bCs/>
        <w:noProof/>
        <w:sz w:val="18"/>
        <w:szCs w:val="18"/>
      </w:rPr>
      <w:t>35</w:t>
    </w:r>
    <w:r w:rsidRPr="006C40A8">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0185" w14:textId="77777777" w:rsidR="00E64E72" w:rsidRDefault="00E64E72">
      <w:r>
        <w:separator/>
      </w:r>
    </w:p>
  </w:footnote>
  <w:footnote w:type="continuationSeparator" w:id="0">
    <w:p w14:paraId="720FAAD8" w14:textId="77777777" w:rsidR="00E64E72" w:rsidRDefault="00E6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1E82" w14:textId="77777777" w:rsidR="00F17B9F" w:rsidRPr="00EC6E9F" w:rsidRDefault="009878B5" w:rsidP="00747717">
    <w:pPr>
      <w:pStyle w:val="Fechas"/>
      <w:rPr>
        <w:rFonts w:cs="Times New Roman"/>
      </w:rPr>
    </w:pPr>
    <w:r>
      <w:fldChar w:fldCharType="begin"/>
    </w:r>
    <w:r>
      <w:instrText>PAGE   \* MERGEFORMAT</w:instrText>
    </w:r>
    <w:r>
      <w:fldChar w:fldCharType="separate"/>
    </w:r>
    <w:r w:rsidR="006C40A8" w:rsidRPr="006C40A8">
      <w:rPr>
        <w:noProof/>
        <w:lang w:val="es-ES"/>
      </w:rPr>
      <w:t>2</w:t>
    </w:r>
    <w:r>
      <w:fldChar w:fldCharType="end"/>
    </w:r>
    <w:r w:rsidR="00F17B9F" w:rsidRPr="00EC6E9F">
      <w:rPr>
        <w:rFonts w:cs="Times New Roman"/>
      </w:rPr>
      <w:t xml:space="preserve">     (Edición Vespertina)</w:t>
    </w:r>
    <w:r w:rsidR="00F17B9F" w:rsidRPr="00EC6E9F">
      <w:rPr>
        <w:rFonts w:cs="Times New Roman"/>
      </w:rPr>
      <w:tab/>
      <w:t>DIARIO OFICIAL</w:t>
    </w:r>
    <w:r w:rsidR="00F17B9F" w:rsidRPr="00EC6E9F">
      <w:rPr>
        <w:rFonts w:cs="Times New Roman"/>
      </w:rPr>
      <w:tab/>
      <w:t>Jueves 20 de marzo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388"/>
      <w:gridCol w:w="4011"/>
      <w:gridCol w:w="4005"/>
    </w:tblGrid>
    <w:tr w:rsidR="006C40A8" w:rsidRPr="0071273E" w14:paraId="6433136E" w14:textId="77777777" w:rsidTr="001A2EF0">
      <w:tblPrEx>
        <w:tblCellMar>
          <w:top w:w="0" w:type="dxa"/>
          <w:bottom w:w="0" w:type="dxa"/>
        </w:tblCellMar>
      </w:tblPrEx>
      <w:trPr>
        <w:cantSplit/>
        <w:trHeight w:val="333"/>
      </w:trPr>
      <w:tc>
        <w:tcPr>
          <w:tcW w:w="1390" w:type="dxa"/>
          <w:vMerge w:val="restart"/>
          <w:vAlign w:val="center"/>
        </w:tcPr>
        <w:p w14:paraId="2D4071A2" w14:textId="77777777" w:rsidR="006C40A8" w:rsidRPr="0071273E" w:rsidRDefault="006C40A8" w:rsidP="006C40A8">
          <w:pPr>
            <w:tabs>
              <w:tab w:val="center" w:pos="4419"/>
              <w:tab w:val="right" w:pos="8838"/>
            </w:tabs>
            <w:rPr>
              <w:rFonts w:ascii="CG Omega" w:hAnsi="CG Omega"/>
              <w:sz w:val="16"/>
              <w:szCs w:val="20"/>
              <w:lang w:val="es-MX"/>
            </w:rPr>
          </w:pPr>
          <w:r w:rsidRPr="0071273E">
            <w:rPr>
              <w:rFonts w:ascii="CG Omega" w:hAnsi="CG Omega"/>
              <w:sz w:val="16"/>
              <w:szCs w:val="20"/>
              <w:lang w:val="es-MX"/>
            </w:rPr>
            <w:object w:dxaOrig="1126" w:dyaOrig="1066" w14:anchorId="401E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o:OLEObject Type="Embed" ProgID="Word.Picture.8" ShapeID="_x0000_i1025" DrawAspect="Content" ObjectID="_1804500747" r:id="rId2"/>
            </w:object>
          </w:r>
        </w:p>
      </w:tc>
      <w:tc>
        <w:tcPr>
          <w:tcW w:w="8154" w:type="dxa"/>
          <w:gridSpan w:val="2"/>
          <w:tcBorders>
            <w:bottom w:val="double" w:sz="4" w:space="0" w:color="auto"/>
          </w:tcBorders>
          <w:vAlign w:val="bottom"/>
        </w:tcPr>
        <w:p w14:paraId="1C542C45" w14:textId="77777777" w:rsidR="006C40A8" w:rsidRPr="0071273E" w:rsidRDefault="006C40A8" w:rsidP="006C40A8">
          <w:pPr>
            <w:jc w:val="right"/>
            <w:outlineLvl w:val="0"/>
            <w:rPr>
              <w:rFonts w:ascii="Tahoma" w:hAnsi="Tahoma" w:cs="Tahoma"/>
              <w:b/>
              <w:bCs/>
              <w:iCs/>
              <w:sz w:val="16"/>
              <w:szCs w:val="16"/>
              <w:lang w:val="es-MX" w:eastAsia="es-MX"/>
            </w:rPr>
          </w:pPr>
          <w:r w:rsidRPr="006C40A8">
            <w:rPr>
              <w:rFonts w:ascii="Tahoma" w:eastAsia="Calibri" w:hAnsi="Tahoma" w:cs="Tahoma"/>
              <w:b/>
              <w:sz w:val="16"/>
              <w:szCs w:val="16"/>
              <w:lang w:val="es-MX" w:eastAsia="es-MX"/>
            </w:rPr>
            <w:t>LEY GENERAL DE PROTECCIÓN DE DATOS PERSONALES EN POSESIÓN DE SUJETOS OBLIGADOS</w:t>
          </w:r>
        </w:p>
      </w:tc>
    </w:tr>
    <w:tr w:rsidR="006C40A8" w:rsidRPr="0071273E" w14:paraId="481FD731" w14:textId="77777777" w:rsidTr="001A2EF0">
      <w:tblPrEx>
        <w:tblCellMar>
          <w:top w:w="0" w:type="dxa"/>
          <w:bottom w:w="0" w:type="dxa"/>
        </w:tblCellMar>
      </w:tblPrEx>
      <w:trPr>
        <w:cantSplit/>
        <w:trHeight w:val="50"/>
      </w:trPr>
      <w:tc>
        <w:tcPr>
          <w:tcW w:w="1390" w:type="dxa"/>
          <w:vMerge/>
        </w:tcPr>
        <w:p w14:paraId="167D3DED" w14:textId="77777777" w:rsidR="006C40A8" w:rsidRPr="0071273E" w:rsidRDefault="006C40A8" w:rsidP="006C40A8">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14:paraId="5DBD7434" w14:textId="77777777" w:rsidR="006C40A8" w:rsidRPr="0071273E" w:rsidRDefault="006C40A8" w:rsidP="006C40A8">
          <w:pPr>
            <w:tabs>
              <w:tab w:val="center" w:pos="4419"/>
              <w:tab w:val="right" w:pos="8838"/>
            </w:tabs>
            <w:jc w:val="right"/>
            <w:rPr>
              <w:rFonts w:ascii="Arial Narrow" w:hAnsi="Arial Narrow" w:cs="Arial"/>
              <w:sz w:val="4"/>
              <w:szCs w:val="20"/>
              <w:lang w:val="es-MX"/>
            </w:rPr>
          </w:pPr>
        </w:p>
      </w:tc>
    </w:tr>
    <w:tr w:rsidR="006C40A8" w:rsidRPr="0071273E" w14:paraId="1017DA36" w14:textId="77777777" w:rsidTr="001A2EF0">
      <w:tblPrEx>
        <w:tblCellMar>
          <w:top w:w="0" w:type="dxa"/>
          <w:bottom w:w="0" w:type="dxa"/>
        </w:tblCellMar>
      </w:tblPrEx>
      <w:trPr>
        <w:cantSplit/>
        <w:trHeight w:val="295"/>
      </w:trPr>
      <w:tc>
        <w:tcPr>
          <w:tcW w:w="1390" w:type="dxa"/>
          <w:vMerge/>
        </w:tcPr>
        <w:p w14:paraId="088F46A6" w14:textId="77777777" w:rsidR="006C40A8" w:rsidRPr="0071273E" w:rsidRDefault="006C40A8" w:rsidP="006C40A8">
          <w:pPr>
            <w:tabs>
              <w:tab w:val="center" w:pos="4419"/>
              <w:tab w:val="right" w:pos="8838"/>
            </w:tabs>
            <w:rPr>
              <w:rFonts w:ascii="CG Omega" w:hAnsi="CG Omega"/>
              <w:sz w:val="16"/>
              <w:szCs w:val="20"/>
              <w:lang w:val="es-MX"/>
            </w:rPr>
          </w:pPr>
        </w:p>
      </w:tc>
      <w:tc>
        <w:tcPr>
          <w:tcW w:w="4077" w:type="dxa"/>
        </w:tcPr>
        <w:p w14:paraId="7B960B98" w14:textId="77777777" w:rsidR="006C40A8" w:rsidRPr="0071273E" w:rsidRDefault="006C40A8" w:rsidP="006C40A8">
          <w:pPr>
            <w:tabs>
              <w:tab w:val="center" w:pos="4419"/>
              <w:tab w:val="right" w:pos="8838"/>
            </w:tabs>
            <w:ind w:left="-70"/>
            <w:rPr>
              <w:rFonts w:ascii="Arial Narrow" w:hAnsi="Arial Narrow" w:cs="Arial"/>
              <w:b/>
              <w:bCs/>
              <w:smallCaps/>
              <w:sz w:val="14"/>
              <w:szCs w:val="20"/>
              <w:lang w:val="es-MX"/>
            </w:rPr>
          </w:pPr>
          <w:r w:rsidRPr="0071273E">
            <w:rPr>
              <w:rFonts w:ascii="Arial Narrow" w:hAnsi="Arial Narrow" w:cs="Arial"/>
              <w:b/>
              <w:bCs/>
              <w:smallCaps/>
              <w:sz w:val="14"/>
              <w:szCs w:val="20"/>
              <w:lang w:val="es-MX"/>
            </w:rPr>
            <w:t>Cámara de Diputados del H. Congreso de la Unión</w:t>
          </w:r>
        </w:p>
        <w:p w14:paraId="4647B663" w14:textId="77777777" w:rsidR="006C40A8" w:rsidRPr="0071273E" w:rsidRDefault="006C40A8" w:rsidP="006C40A8">
          <w:pPr>
            <w:tabs>
              <w:tab w:val="center" w:pos="4419"/>
              <w:tab w:val="right" w:pos="8838"/>
            </w:tabs>
            <w:ind w:left="-70"/>
            <w:rPr>
              <w:rFonts w:ascii="Arial Narrow" w:hAnsi="Arial Narrow" w:cs="Arial"/>
              <w:sz w:val="17"/>
              <w:szCs w:val="20"/>
              <w:lang w:val="es-MX"/>
            </w:rPr>
          </w:pPr>
          <w:r w:rsidRPr="0071273E">
            <w:rPr>
              <w:rFonts w:ascii="Arial Narrow" w:hAnsi="Arial Narrow" w:cs="Arial"/>
              <w:sz w:val="13"/>
              <w:szCs w:val="20"/>
              <w:lang w:val="es-MX"/>
            </w:rPr>
            <w:t>Secretaría General</w:t>
          </w:r>
        </w:p>
        <w:p w14:paraId="482CCAA8" w14:textId="77777777" w:rsidR="006C40A8" w:rsidRPr="0071273E" w:rsidRDefault="006C40A8" w:rsidP="006C40A8">
          <w:pPr>
            <w:tabs>
              <w:tab w:val="center" w:pos="4419"/>
              <w:tab w:val="right" w:pos="8838"/>
            </w:tabs>
            <w:ind w:left="-70"/>
            <w:rPr>
              <w:rFonts w:ascii="Arial Narrow" w:hAnsi="Arial Narrow" w:cs="Arial"/>
              <w:sz w:val="4"/>
              <w:szCs w:val="20"/>
              <w:lang w:val="es-MX"/>
            </w:rPr>
          </w:pPr>
          <w:r w:rsidRPr="0071273E">
            <w:rPr>
              <w:rFonts w:ascii="Arial Narrow" w:hAnsi="Arial Narrow" w:cs="Arial"/>
              <w:sz w:val="13"/>
              <w:szCs w:val="20"/>
              <w:lang w:val="es-MX"/>
            </w:rPr>
            <w:t>Secretaría de Servicios Parlamentarios</w:t>
          </w:r>
        </w:p>
      </w:tc>
      <w:tc>
        <w:tcPr>
          <w:tcW w:w="4077" w:type="dxa"/>
        </w:tcPr>
        <w:p w14:paraId="79676EF0" w14:textId="77777777" w:rsidR="006C40A8" w:rsidRPr="0071273E" w:rsidRDefault="006C40A8" w:rsidP="006C40A8">
          <w:pPr>
            <w:tabs>
              <w:tab w:val="center" w:pos="4419"/>
              <w:tab w:val="right" w:pos="8838"/>
            </w:tabs>
            <w:ind w:left="-70"/>
            <w:jc w:val="right"/>
            <w:rPr>
              <w:rFonts w:ascii="Arial" w:hAnsi="Arial" w:cs="Arial"/>
              <w:i/>
              <w:iCs/>
              <w:sz w:val="14"/>
              <w:lang w:val="es-MX" w:eastAsia="es-MX"/>
            </w:rPr>
          </w:pPr>
          <w:r w:rsidRPr="0071273E">
            <w:rPr>
              <w:rFonts w:ascii="Arial" w:hAnsi="Arial" w:cs="Arial"/>
              <w:i/>
              <w:iCs/>
              <w:color w:val="181818"/>
              <w:sz w:val="14"/>
              <w:lang w:val="es-MX" w:eastAsia="es-MX"/>
            </w:rPr>
            <w:t xml:space="preserve">Nueva Ley DOF </w:t>
          </w:r>
          <w:r>
            <w:rPr>
              <w:rFonts w:ascii="Arial" w:hAnsi="Arial" w:cs="Arial"/>
              <w:i/>
              <w:iCs/>
              <w:color w:val="181818"/>
              <w:sz w:val="14"/>
              <w:lang w:val="es-MX" w:eastAsia="es-MX"/>
            </w:rPr>
            <w:t>20</w:t>
          </w:r>
          <w:r w:rsidRPr="0071273E">
            <w:rPr>
              <w:rFonts w:ascii="Arial" w:hAnsi="Arial" w:cs="Arial"/>
              <w:i/>
              <w:iCs/>
              <w:color w:val="181818"/>
              <w:sz w:val="14"/>
              <w:lang w:val="es-MX" w:eastAsia="es-MX"/>
            </w:rPr>
            <w:t>-03-2025</w:t>
          </w:r>
        </w:p>
      </w:tc>
    </w:tr>
  </w:tbl>
  <w:p w14:paraId="7E1B082E" w14:textId="77777777" w:rsidR="006C40A8" w:rsidRDefault="006C40A8" w:rsidP="006C40A8">
    <w:pPr>
      <w:tabs>
        <w:tab w:val="center" w:pos="4419"/>
        <w:tab w:val="right" w:pos="8838"/>
      </w:tabs>
      <w:rPr>
        <w:sz w:val="18"/>
        <w:szCs w:val="20"/>
        <w:lang w:val="es-MX"/>
      </w:rPr>
    </w:pPr>
  </w:p>
  <w:p w14:paraId="6E15C03F" w14:textId="77777777" w:rsidR="006C40A8" w:rsidRPr="0071273E" w:rsidRDefault="006C40A8" w:rsidP="006C40A8">
    <w:pPr>
      <w:tabs>
        <w:tab w:val="center" w:pos="4419"/>
        <w:tab w:val="right" w:pos="8838"/>
      </w:tabs>
      <w:rPr>
        <w:sz w:val="18"/>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985937059">
    <w:abstractNumId w:val="1"/>
  </w:num>
  <w:num w:numId="2" w16cid:durableId="565772529">
    <w:abstractNumId w:val="2"/>
  </w:num>
  <w:num w:numId="3" w16cid:durableId="141396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88"/>
    <w:rsid w:val="00002BAA"/>
    <w:rsid w:val="00004815"/>
    <w:rsid w:val="00007D5B"/>
    <w:rsid w:val="000144CB"/>
    <w:rsid w:val="00023FDE"/>
    <w:rsid w:val="00025505"/>
    <w:rsid w:val="00030FA7"/>
    <w:rsid w:val="00036093"/>
    <w:rsid w:val="000468AF"/>
    <w:rsid w:val="00046AF3"/>
    <w:rsid w:val="00047AFF"/>
    <w:rsid w:val="000522DF"/>
    <w:rsid w:val="000643A3"/>
    <w:rsid w:val="00070CDB"/>
    <w:rsid w:val="000738F2"/>
    <w:rsid w:val="00081964"/>
    <w:rsid w:val="0008366A"/>
    <w:rsid w:val="00083B96"/>
    <w:rsid w:val="00085CFF"/>
    <w:rsid w:val="000905C5"/>
    <w:rsid w:val="00090755"/>
    <w:rsid w:val="000934C4"/>
    <w:rsid w:val="000A01B4"/>
    <w:rsid w:val="000B42E5"/>
    <w:rsid w:val="000B5696"/>
    <w:rsid w:val="000B6308"/>
    <w:rsid w:val="000B698E"/>
    <w:rsid w:val="000C50D4"/>
    <w:rsid w:val="000C632A"/>
    <w:rsid w:val="000E6BF1"/>
    <w:rsid w:val="000E7D05"/>
    <w:rsid w:val="000F0C31"/>
    <w:rsid w:val="000F0FA3"/>
    <w:rsid w:val="000F3ABE"/>
    <w:rsid w:val="000F706A"/>
    <w:rsid w:val="0010703B"/>
    <w:rsid w:val="001222BC"/>
    <w:rsid w:val="001303A7"/>
    <w:rsid w:val="00134960"/>
    <w:rsid w:val="00140A5C"/>
    <w:rsid w:val="001433F3"/>
    <w:rsid w:val="001464FB"/>
    <w:rsid w:val="00155A7E"/>
    <w:rsid w:val="001574EC"/>
    <w:rsid w:val="00161861"/>
    <w:rsid w:val="00163AE3"/>
    <w:rsid w:val="001642EF"/>
    <w:rsid w:val="0017134D"/>
    <w:rsid w:val="00173E9D"/>
    <w:rsid w:val="001748E8"/>
    <w:rsid w:val="00174D6D"/>
    <w:rsid w:val="00176B02"/>
    <w:rsid w:val="00181964"/>
    <w:rsid w:val="001826BE"/>
    <w:rsid w:val="00182E18"/>
    <w:rsid w:val="001866BB"/>
    <w:rsid w:val="0019351E"/>
    <w:rsid w:val="00195422"/>
    <w:rsid w:val="001A0984"/>
    <w:rsid w:val="001A14C2"/>
    <w:rsid w:val="001A1CAD"/>
    <w:rsid w:val="001A2BCE"/>
    <w:rsid w:val="001A2EF0"/>
    <w:rsid w:val="001B1144"/>
    <w:rsid w:val="001B6981"/>
    <w:rsid w:val="001C1847"/>
    <w:rsid w:val="001C1DC9"/>
    <w:rsid w:val="001D1766"/>
    <w:rsid w:val="001E0A0C"/>
    <w:rsid w:val="001E6CB1"/>
    <w:rsid w:val="001F09BB"/>
    <w:rsid w:val="001F34E1"/>
    <w:rsid w:val="001F6325"/>
    <w:rsid w:val="0020245C"/>
    <w:rsid w:val="002214D8"/>
    <w:rsid w:val="0025082C"/>
    <w:rsid w:val="002537F5"/>
    <w:rsid w:val="00254852"/>
    <w:rsid w:val="00255299"/>
    <w:rsid w:val="0025762E"/>
    <w:rsid w:val="002603ED"/>
    <w:rsid w:val="00261ACB"/>
    <w:rsid w:val="00261B8D"/>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85446"/>
    <w:rsid w:val="00491FF9"/>
    <w:rsid w:val="004A7426"/>
    <w:rsid w:val="004B00E3"/>
    <w:rsid w:val="004B2F2C"/>
    <w:rsid w:val="004B33CD"/>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2D57"/>
    <w:rsid w:val="0055349C"/>
    <w:rsid w:val="00556022"/>
    <w:rsid w:val="00567317"/>
    <w:rsid w:val="005724B9"/>
    <w:rsid w:val="00590943"/>
    <w:rsid w:val="00591027"/>
    <w:rsid w:val="005A0268"/>
    <w:rsid w:val="005A0954"/>
    <w:rsid w:val="005A2A92"/>
    <w:rsid w:val="005C4019"/>
    <w:rsid w:val="005C75DE"/>
    <w:rsid w:val="005D3024"/>
    <w:rsid w:val="005D4388"/>
    <w:rsid w:val="005D7D14"/>
    <w:rsid w:val="005F3A5F"/>
    <w:rsid w:val="005F4AC0"/>
    <w:rsid w:val="005F6688"/>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752"/>
    <w:rsid w:val="00691836"/>
    <w:rsid w:val="0069357B"/>
    <w:rsid w:val="00697B7C"/>
    <w:rsid w:val="006A3972"/>
    <w:rsid w:val="006B7539"/>
    <w:rsid w:val="006C2B8F"/>
    <w:rsid w:val="006C30AE"/>
    <w:rsid w:val="006C40A8"/>
    <w:rsid w:val="006C41D9"/>
    <w:rsid w:val="006C50AB"/>
    <w:rsid w:val="006D1D44"/>
    <w:rsid w:val="006D2E40"/>
    <w:rsid w:val="006E2487"/>
    <w:rsid w:val="006E4EE3"/>
    <w:rsid w:val="006E66EC"/>
    <w:rsid w:val="006F785A"/>
    <w:rsid w:val="007019E2"/>
    <w:rsid w:val="007023A7"/>
    <w:rsid w:val="0070415B"/>
    <w:rsid w:val="00704A36"/>
    <w:rsid w:val="00704F2B"/>
    <w:rsid w:val="00717A6D"/>
    <w:rsid w:val="007232E3"/>
    <w:rsid w:val="00724703"/>
    <w:rsid w:val="00726348"/>
    <w:rsid w:val="007300FE"/>
    <w:rsid w:val="00735E9D"/>
    <w:rsid w:val="00737435"/>
    <w:rsid w:val="00741ABD"/>
    <w:rsid w:val="00746FC8"/>
    <w:rsid w:val="007474AD"/>
    <w:rsid w:val="00747717"/>
    <w:rsid w:val="00750073"/>
    <w:rsid w:val="007516A7"/>
    <w:rsid w:val="007570C1"/>
    <w:rsid w:val="007578BE"/>
    <w:rsid w:val="0077075E"/>
    <w:rsid w:val="007717E3"/>
    <w:rsid w:val="00793D07"/>
    <w:rsid w:val="00797AB4"/>
    <w:rsid w:val="00797DCB"/>
    <w:rsid w:val="007A0956"/>
    <w:rsid w:val="007A41F5"/>
    <w:rsid w:val="007A50A0"/>
    <w:rsid w:val="007B4FA8"/>
    <w:rsid w:val="007C09FA"/>
    <w:rsid w:val="007D00B8"/>
    <w:rsid w:val="007D0C3B"/>
    <w:rsid w:val="007D286A"/>
    <w:rsid w:val="007E2D1D"/>
    <w:rsid w:val="007E32AC"/>
    <w:rsid w:val="007E4139"/>
    <w:rsid w:val="007E5C2D"/>
    <w:rsid w:val="007F370A"/>
    <w:rsid w:val="00804B48"/>
    <w:rsid w:val="00816C4D"/>
    <w:rsid w:val="00824B3A"/>
    <w:rsid w:val="00827CE1"/>
    <w:rsid w:val="0083080F"/>
    <w:rsid w:val="00832E88"/>
    <w:rsid w:val="008412BC"/>
    <w:rsid w:val="00842BE6"/>
    <w:rsid w:val="00842FB8"/>
    <w:rsid w:val="00846889"/>
    <w:rsid w:val="0085291A"/>
    <w:rsid w:val="008563C4"/>
    <w:rsid w:val="008630DE"/>
    <w:rsid w:val="008651ED"/>
    <w:rsid w:val="00875A59"/>
    <w:rsid w:val="00877B39"/>
    <w:rsid w:val="008918DC"/>
    <w:rsid w:val="008922B8"/>
    <w:rsid w:val="0089558E"/>
    <w:rsid w:val="008A0F8C"/>
    <w:rsid w:val="008A23F3"/>
    <w:rsid w:val="008A6B5F"/>
    <w:rsid w:val="008A6F86"/>
    <w:rsid w:val="008B5BD2"/>
    <w:rsid w:val="008C2DB2"/>
    <w:rsid w:val="008C46C1"/>
    <w:rsid w:val="008D06EA"/>
    <w:rsid w:val="008D17A5"/>
    <w:rsid w:val="008E35DF"/>
    <w:rsid w:val="008E7DBC"/>
    <w:rsid w:val="008F06A2"/>
    <w:rsid w:val="008F5142"/>
    <w:rsid w:val="008F7773"/>
    <w:rsid w:val="008F7A18"/>
    <w:rsid w:val="00911D41"/>
    <w:rsid w:val="00913D77"/>
    <w:rsid w:val="009167A0"/>
    <w:rsid w:val="009200A2"/>
    <w:rsid w:val="00920688"/>
    <w:rsid w:val="009329FB"/>
    <w:rsid w:val="00941FA6"/>
    <w:rsid w:val="00945F33"/>
    <w:rsid w:val="00947152"/>
    <w:rsid w:val="00951595"/>
    <w:rsid w:val="00975511"/>
    <w:rsid w:val="009855BF"/>
    <w:rsid w:val="009878B5"/>
    <w:rsid w:val="00992AD1"/>
    <w:rsid w:val="009932CA"/>
    <w:rsid w:val="00997570"/>
    <w:rsid w:val="009A7654"/>
    <w:rsid w:val="009C02DA"/>
    <w:rsid w:val="009D2C78"/>
    <w:rsid w:val="009E1274"/>
    <w:rsid w:val="009E1AC6"/>
    <w:rsid w:val="009E3B35"/>
    <w:rsid w:val="009E63EA"/>
    <w:rsid w:val="009F050F"/>
    <w:rsid w:val="009F57C9"/>
    <w:rsid w:val="009F7F1F"/>
    <w:rsid w:val="00A0052B"/>
    <w:rsid w:val="00A07B6D"/>
    <w:rsid w:val="00A2167F"/>
    <w:rsid w:val="00A31E9B"/>
    <w:rsid w:val="00A333DC"/>
    <w:rsid w:val="00A35A4B"/>
    <w:rsid w:val="00A53D31"/>
    <w:rsid w:val="00A5438B"/>
    <w:rsid w:val="00A55808"/>
    <w:rsid w:val="00A61C50"/>
    <w:rsid w:val="00A66135"/>
    <w:rsid w:val="00A7010C"/>
    <w:rsid w:val="00A73F8A"/>
    <w:rsid w:val="00A76032"/>
    <w:rsid w:val="00A77063"/>
    <w:rsid w:val="00A8099D"/>
    <w:rsid w:val="00A811BE"/>
    <w:rsid w:val="00A81D62"/>
    <w:rsid w:val="00A84922"/>
    <w:rsid w:val="00A90AE8"/>
    <w:rsid w:val="00A971BB"/>
    <w:rsid w:val="00AA7550"/>
    <w:rsid w:val="00AB03CC"/>
    <w:rsid w:val="00AB7088"/>
    <w:rsid w:val="00AC2AA2"/>
    <w:rsid w:val="00AD24D5"/>
    <w:rsid w:val="00AD54E0"/>
    <w:rsid w:val="00AD5A35"/>
    <w:rsid w:val="00AE00D6"/>
    <w:rsid w:val="00AE19CE"/>
    <w:rsid w:val="00AE53E0"/>
    <w:rsid w:val="00AE7240"/>
    <w:rsid w:val="00AF694B"/>
    <w:rsid w:val="00B00632"/>
    <w:rsid w:val="00B073A2"/>
    <w:rsid w:val="00B07DD1"/>
    <w:rsid w:val="00B14C29"/>
    <w:rsid w:val="00B16746"/>
    <w:rsid w:val="00B16D5E"/>
    <w:rsid w:val="00B170E8"/>
    <w:rsid w:val="00B17DFA"/>
    <w:rsid w:val="00B3769E"/>
    <w:rsid w:val="00B51007"/>
    <w:rsid w:val="00B60B3C"/>
    <w:rsid w:val="00B63531"/>
    <w:rsid w:val="00B7008A"/>
    <w:rsid w:val="00B717B3"/>
    <w:rsid w:val="00B859B6"/>
    <w:rsid w:val="00B90FFD"/>
    <w:rsid w:val="00B91463"/>
    <w:rsid w:val="00BA082C"/>
    <w:rsid w:val="00BA4771"/>
    <w:rsid w:val="00BB1CCD"/>
    <w:rsid w:val="00BB26D3"/>
    <w:rsid w:val="00BB5F52"/>
    <w:rsid w:val="00BC62E3"/>
    <w:rsid w:val="00BD7366"/>
    <w:rsid w:val="00BF091C"/>
    <w:rsid w:val="00C009E0"/>
    <w:rsid w:val="00C01B5D"/>
    <w:rsid w:val="00C0617C"/>
    <w:rsid w:val="00C12124"/>
    <w:rsid w:val="00C12343"/>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4489"/>
    <w:rsid w:val="00CC71C5"/>
    <w:rsid w:val="00CD6850"/>
    <w:rsid w:val="00CE06BF"/>
    <w:rsid w:val="00CE7FC3"/>
    <w:rsid w:val="00CF3B2E"/>
    <w:rsid w:val="00CF4010"/>
    <w:rsid w:val="00CF4CCC"/>
    <w:rsid w:val="00CF6193"/>
    <w:rsid w:val="00D04785"/>
    <w:rsid w:val="00D04E78"/>
    <w:rsid w:val="00D136A7"/>
    <w:rsid w:val="00D32C7D"/>
    <w:rsid w:val="00D34588"/>
    <w:rsid w:val="00D3478E"/>
    <w:rsid w:val="00D34D1C"/>
    <w:rsid w:val="00D36C73"/>
    <w:rsid w:val="00D42FD2"/>
    <w:rsid w:val="00D51B13"/>
    <w:rsid w:val="00D54C2F"/>
    <w:rsid w:val="00D60AAD"/>
    <w:rsid w:val="00D64953"/>
    <w:rsid w:val="00D65884"/>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4ED3"/>
    <w:rsid w:val="00E3798A"/>
    <w:rsid w:val="00E42835"/>
    <w:rsid w:val="00E4388F"/>
    <w:rsid w:val="00E46007"/>
    <w:rsid w:val="00E460F3"/>
    <w:rsid w:val="00E50177"/>
    <w:rsid w:val="00E5027B"/>
    <w:rsid w:val="00E5626A"/>
    <w:rsid w:val="00E64E72"/>
    <w:rsid w:val="00E74ABB"/>
    <w:rsid w:val="00E772E5"/>
    <w:rsid w:val="00E82585"/>
    <w:rsid w:val="00E8621C"/>
    <w:rsid w:val="00E90E7F"/>
    <w:rsid w:val="00EA097B"/>
    <w:rsid w:val="00EA0ABD"/>
    <w:rsid w:val="00EA4096"/>
    <w:rsid w:val="00EA46E7"/>
    <w:rsid w:val="00EA6075"/>
    <w:rsid w:val="00EB1636"/>
    <w:rsid w:val="00EB3C2A"/>
    <w:rsid w:val="00EC6E9F"/>
    <w:rsid w:val="00ED5E3E"/>
    <w:rsid w:val="00EE6353"/>
    <w:rsid w:val="00EF1962"/>
    <w:rsid w:val="00EF226B"/>
    <w:rsid w:val="00F007E0"/>
    <w:rsid w:val="00F00937"/>
    <w:rsid w:val="00F0429A"/>
    <w:rsid w:val="00F049B3"/>
    <w:rsid w:val="00F17B9F"/>
    <w:rsid w:val="00F208D0"/>
    <w:rsid w:val="00F21CED"/>
    <w:rsid w:val="00F22399"/>
    <w:rsid w:val="00F268C3"/>
    <w:rsid w:val="00F315C9"/>
    <w:rsid w:val="00F31F2D"/>
    <w:rsid w:val="00F355D9"/>
    <w:rsid w:val="00F429F7"/>
    <w:rsid w:val="00F42E31"/>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CCDD0"/>
  <w15:chartTrackingRefBased/>
  <w15:docId w15:val="{88CE3526-9DA5-47E0-BA4A-AE30A8B3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8">
    <w:name w:val="heading 8"/>
    <w:basedOn w:val="Normal"/>
    <w:next w:val="Normal"/>
    <w:link w:val="Ttulo8Car"/>
    <w:qFormat/>
    <w:rsid w:val="005F6688"/>
    <w:pPr>
      <w:keepNext/>
      <w:keepLines/>
      <w:spacing w:before="40" w:line="259" w:lineRule="atLeast"/>
      <w:outlineLvl w:val="7"/>
    </w:pPr>
    <w:rPr>
      <w:rFonts w:ascii="CaAibri Light" w:hAnsi="CaAibri Light" w:cs="CaAibri Light"/>
      <w:color w:val="000000"/>
      <w:sz w:val="21"/>
      <w:szCs w:val="20"/>
      <w:lang w:val="es-MX"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8Car">
    <w:name w:val="Título 8 Car"/>
    <w:link w:val="Ttulo8"/>
    <w:rsid w:val="005F6688"/>
    <w:rPr>
      <w:rFonts w:ascii="CaAibri Light" w:hAnsi="CaAibri Light" w:cs="CaAibri Light"/>
      <w:color w:val="000000"/>
      <w:sz w:val="21"/>
    </w:rPr>
  </w:style>
  <w:style w:type="paragraph" w:styleId="Textonotapie">
    <w:name w:val="footnote text"/>
    <w:basedOn w:val="Normal"/>
    <w:link w:val="TextonotapieCar"/>
    <w:rsid w:val="005F6688"/>
    <w:rPr>
      <w:rFonts w:ascii="CaAibri" w:hAnsi="CaAibri" w:cs="CaAibri"/>
      <w:sz w:val="20"/>
      <w:szCs w:val="20"/>
      <w:lang w:val="es-MX" w:eastAsia="es-MX"/>
    </w:rPr>
  </w:style>
  <w:style w:type="character" w:customStyle="1" w:styleId="TextonotapieCar">
    <w:name w:val="Texto nota pie Car"/>
    <w:link w:val="Textonotapie"/>
    <w:rsid w:val="005F6688"/>
    <w:rPr>
      <w:rFonts w:ascii="CaAibri" w:hAnsi="CaAibri" w:cs="CaAibri"/>
    </w:rPr>
  </w:style>
  <w:style w:type="paragraph" w:customStyle="1" w:styleId="Textonormal">
    <w:name w:val="Texto normal"/>
    <w:basedOn w:val="Normal"/>
    <w:rsid w:val="005F6688"/>
    <w:rPr>
      <w:rFonts w:ascii="VeAdana" w:hAnsi="VeAdana" w:cs="VeAdana"/>
      <w:sz w:val="21"/>
      <w:szCs w:val="20"/>
      <w:lang w:eastAsia="es-MX"/>
    </w:rPr>
  </w:style>
  <w:style w:type="paragraph" w:styleId="Prrafodelista">
    <w:name w:val="List Paragraph"/>
    <w:basedOn w:val="Normal"/>
    <w:qFormat/>
    <w:rsid w:val="005F6688"/>
    <w:pPr>
      <w:ind w:left="1058" w:hanging="720"/>
      <w:jc w:val="both"/>
    </w:pPr>
    <w:rPr>
      <w:rFonts w:ascii="VeAdana" w:hAnsi="VeAdana" w:cs="VeAdana"/>
      <w:sz w:val="22"/>
      <w:szCs w:val="20"/>
      <w:lang w:eastAsia="es-MX"/>
    </w:rPr>
  </w:style>
  <w:style w:type="paragraph" w:styleId="NormalWeb">
    <w:name w:val="Normal (Web)"/>
    <w:basedOn w:val="Normal"/>
    <w:rsid w:val="005F6688"/>
    <w:pPr>
      <w:spacing w:before="100" w:after="100"/>
    </w:pPr>
    <w:rPr>
      <w:rFonts w:ascii="TiAes New Roman" w:hAnsi="TiAes New Roman" w:cs="TiAes New Roman"/>
      <w:szCs w:val="20"/>
      <w:lang w:val="es-MX" w:eastAsia="es-MX"/>
    </w:rPr>
  </w:style>
  <w:style w:type="paragraph" w:customStyle="1" w:styleId="BalloonText">
    <w:name w:val="Balloon Text"/>
    <w:basedOn w:val="Normal"/>
    <w:rsid w:val="005F6688"/>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D51B13"/>
    <w:rPr>
      <w:rFonts w:ascii="Segoe UI" w:hAnsi="Segoe UI" w:cs="Segoe UI"/>
      <w:sz w:val="18"/>
      <w:szCs w:val="18"/>
    </w:rPr>
  </w:style>
  <w:style w:type="character" w:customStyle="1" w:styleId="TextodegloboCar">
    <w:name w:val="Texto de globo Car"/>
    <w:link w:val="Textodeglobo"/>
    <w:uiPriority w:val="99"/>
    <w:semiHidden/>
    <w:rsid w:val="00D51B13"/>
    <w:rPr>
      <w:rFonts w:ascii="Segoe UI" w:hAnsi="Segoe UI" w:cs="Segoe UI"/>
      <w:sz w:val="18"/>
      <w:szCs w:val="18"/>
      <w:lang w:val="es-ES" w:eastAsia="es-ES"/>
    </w:rPr>
  </w:style>
  <w:style w:type="paragraph" w:customStyle="1" w:styleId="Sumario">
    <w:name w:val="Sumario"/>
    <w:basedOn w:val="Normal"/>
    <w:rsid w:val="00EC6E9F"/>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C6E9F"/>
    <w:pPr>
      <w:tabs>
        <w:tab w:val="right" w:leader="dot" w:pos="8100"/>
        <w:tab w:val="right" w:pos="8640"/>
      </w:tabs>
      <w:spacing w:line="334" w:lineRule="exact"/>
      <w:ind w:left="274" w:right="749"/>
      <w:jc w:val="both"/>
    </w:pPr>
    <w:rPr>
      <w:b/>
      <w:sz w:val="20"/>
      <w:szCs w:val="20"/>
      <w:u w:val="single"/>
      <w:lang w:val="es-ES_tradnl"/>
    </w:rPr>
  </w:style>
  <w:style w:type="character" w:customStyle="1" w:styleId="PiedepginaCar">
    <w:name w:val="Pie de página Car"/>
    <w:link w:val="Piedepgina"/>
    <w:uiPriority w:val="99"/>
    <w:rsid w:val="006C40A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6</Pages>
  <Words>20396</Words>
  <Characters>112182</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Ley General de Protección de Datos Personales en Posesión de Sujetos Obligados</vt:lpstr>
    </vt:vector>
  </TitlesOfParts>
  <Company>Cámara de Diputados del H. Congreso de la Unión</Company>
  <LinksUpToDate>false</LinksUpToDate>
  <CharactersWithSpaces>132314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Protección de Datos Personales en Posesión de Sujetos Obligados</dc:title>
  <dc:subject/>
  <dc:creator>Cámara de Diputados del H. Congreso de la Unión</dc:creator>
  <cp:keywords/>
  <dc:description/>
  <cp:lastModifiedBy>Alejandro Paz Mendoza</cp:lastModifiedBy>
  <cp:revision>2</cp:revision>
  <cp:lastPrinted>2025-03-21T02:33:00Z</cp:lastPrinted>
  <dcterms:created xsi:type="dcterms:W3CDTF">2025-03-26T19:26:00Z</dcterms:created>
  <dcterms:modified xsi:type="dcterms:W3CDTF">2025-03-26T19:26:00Z</dcterms:modified>
</cp:coreProperties>
</file>